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146" w:rsidRDefault="002E1146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2E1146" w:rsidRPr="00FA7101" w:rsidRDefault="002E1146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2E1146" w:rsidRPr="00FA7101" w:rsidRDefault="002E1146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8"/>
        <w:gridCol w:w="1276"/>
        <w:gridCol w:w="1559"/>
      </w:tblGrid>
      <w:tr w:rsidR="002E1146" w:rsidRPr="007323A5" w:rsidTr="00E77A9B">
        <w:trPr>
          <w:trHeight w:val="383"/>
          <w:tblCellSpacing w:w="20" w:type="dxa"/>
        </w:trPr>
        <w:tc>
          <w:tcPr>
            <w:tcW w:w="7028" w:type="dxa"/>
            <w:vAlign w:val="center"/>
          </w:tcPr>
          <w:p w:rsidR="002E1146" w:rsidRPr="007323A5" w:rsidRDefault="002E1146" w:rsidP="003445B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Departamento de Actuariado y Estadística</w:t>
            </w:r>
          </w:p>
        </w:tc>
        <w:tc>
          <w:tcPr>
            <w:tcW w:w="1236" w:type="dxa"/>
            <w:vAlign w:val="center"/>
          </w:tcPr>
          <w:p w:rsidR="002E1146" w:rsidRPr="007323A5" w:rsidRDefault="002E1146" w:rsidP="003445B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24</w:t>
            </w:r>
          </w:p>
        </w:tc>
        <w:tc>
          <w:tcPr>
            <w:tcW w:w="1499" w:type="dxa"/>
            <w:vAlign w:val="center"/>
          </w:tcPr>
          <w:p w:rsidR="002E1146" w:rsidRPr="007323A5" w:rsidRDefault="002E1146" w:rsidP="00E236A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</w:p>
        </w:tc>
      </w:tr>
      <w:tr w:rsidR="002E1146" w:rsidRPr="007323A5" w:rsidTr="00E77A9B">
        <w:trPr>
          <w:trHeight w:val="320"/>
          <w:tblCellSpacing w:w="20" w:type="dxa"/>
        </w:trPr>
        <w:tc>
          <w:tcPr>
            <w:tcW w:w="9843" w:type="dxa"/>
            <w:gridSpan w:val="3"/>
            <w:vAlign w:val="center"/>
          </w:tcPr>
          <w:p w:rsidR="002E1146" w:rsidRPr="007323A5" w:rsidRDefault="002E1146" w:rsidP="0043496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Unidad de Desarrollo Institucional</w:t>
            </w:r>
          </w:p>
        </w:tc>
      </w:tr>
      <w:tr w:rsidR="002E1146" w:rsidRPr="007323A5" w:rsidTr="00E77A9B">
        <w:trPr>
          <w:trHeight w:val="320"/>
          <w:tblCellSpacing w:w="20" w:type="dxa"/>
        </w:trPr>
        <w:tc>
          <w:tcPr>
            <w:tcW w:w="9843" w:type="dxa"/>
            <w:gridSpan w:val="3"/>
            <w:vAlign w:val="center"/>
          </w:tcPr>
          <w:p w:rsidR="002E1146" w:rsidRPr="007323A5" w:rsidRDefault="002E1146" w:rsidP="0043496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Unidad de Desarrollo Institucional</w:t>
            </w:r>
          </w:p>
        </w:tc>
      </w:tr>
    </w:tbl>
    <w:p w:rsidR="002E1146" w:rsidRDefault="002E1146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121FDC" w:rsidRPr="001E1539" w:rsidRDefault="00121FDC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12"/>
        </w:rPr>
      </w:pPr>
    </w:p>
    <w:p w:rsidR="002E1146" w:rsidRPr="00FA7101" w:rsidRDefault="002E1146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2E1146" w:rsidRPr="00445703" w:rsidRDefault="002E1146" w:rsidP="00E77A9B">
      <w:pPr>
        <w:pStyle w:val="Ttulo1"/>
        <w:tabs>
          <w:tab w:val="left" w:pos="284"/>
        </w:tabs>
        <w:suppressAutoHyphens/>
        <w:spacing w:before="0" w:after="0"/>
        <w:ind w:left="720"/>
        <w:rPr>
          <w:rFonts w:ascii="Bookman Old Style" w:hAnsi="Bookman Old Style" w:cs="Arial"/>
          <w:b w:val="0"/>
          <w:i w:val="0"/>
          <w:iCs/>
          <w:sz w:val="16"/>
        </w:rPr>
      </w:pPr>
    </w:p>
    <w:p w:rsidR="00460C6C" w:rsidRDefault="002E1146" w:rsidP="00E77A9B">
      <w:pPr>
        <w:suppressAutoHyphens/>
        <w:autoSpaceDE w:val="0"/>
        <w:autoSpaceDN w:val="0"/>
        <w:adjustRightInd w:val="0"/>
        <w:ind w:left="284"/>
        <w:jc w:val="both"/>
        <w:rPr>
          <w:rFonts w:ascii="Bookman Old Style" w:hAnsi="Bookman Old Style"/>
          <w:i w:val="0"/>
          <w:sz w:val="20"/>
        </w:rPr>
      </w:pPr>
      <w:r w:rsidRPr="00FB534A">
        <w:rPr>
          <w:rFonts w:ascii="Bookman Old Style" w:hAnsi="Bookman Old Style"/>
          <w:i w:val="0"/>
          <w:sz w:val="20"/>
        </w:rPr>
        <w:t xml:space="preserve">Planificar, coordinar y supervisar las actividades del área bajo su responsabilidad, </w:t>
      </w:r>
      <w:r w:rsidR="00460C6C">
        <w:rPr>
          <w:rFonts w:ascii="Bookman Old Style" w:hAnsi="Bookman Old Style"/>
          <w:i w:val="0"/>
          <w:sz w:val="20"/>
        </w:rPr>
        <w:t xml:space="preserve">a fin de </w:t>
      </w:r>
      <w:r w:rsidR="002A5ED9">
        <w:rPr>
          <w:rFonts w:ascii="Bookman Old Style" w:hAnsi="Bookman Old Style"/>
          <w:i w:val="0"/>
          <w:sz w:val="20"/>
        </w:rPr>
        <w:t>generar</w:t>
      </w:r>
      <w:r w:rsidR="00460C6C">
        <w:rPr>
          <w:rFonts w:ascii="Bookman Old Style" w:hAnsi="Bookman Old Style"/>
          <w:i w:val="0"/>
          <w:sz w:val="20"/>
        </w:rPr>
        <w:t xml:space="preserve"> información estadística </w:t>
      </w:r>
      <w:r w:rsidR="00121FDC">
        <w:rPr>
          <w:rFonts w:ascii="Bookman Old Style" w:hAnsi="Bookman Old Style"/>
          <w:i w:val="0"/>
          <w:sz w:val="20"/>
        </w:rPr>
        <w:t xml:space="preserve">y actuarial, que permita obtener una visión objetiva </w:t>
      </w:r>
      <w:r w:rsidR="00121FDC" w:rsidRPr="00121FDC">
        <w:rPr>
          <w:rFonts w:ascii="Bookman Old Style" w:hAnsi="Bookman Old Style"/>
          <w:i w:val="0"/>
          <w:sz w:val="20"/>
        </w:rPr>
        <w:t xml:space="preserve">del funcionamiento </w:t>
      </w:r>
      <w:r w:rsidR="002A5ED9">
        <w:rPr>
          <w:rFonts w:ascii="Bookman Old Style" w:hAnsi="Bookman Old Style"/>
          <w:i w:val="0"/>
          <w:sz w:val="20"/>
        </w:rPr>
        <w:t>de los programas de seguridad social administrados por el Instituto; así como,</w:t>
      </w:r>
      <w:r w:rsidR="00121FDC" w:rsidRPr="00121FDC">
        <w:rPr>
          <w:rFonts w:ascii="Bookman Old Style" w:hAnsi="Bookman Old Style"/>
          <w:i w:val="0"/>
          <w:sz w:val="20"/>
        </w:rPr>
        <w:t xml:space="preserve"> la elaboración de las previsiones financiero actuariales y de prestaciones necesarias que faciliten la toma de decisiones para la planeación estratégica.</w:t>
      </w:r>
    </w:p>
    <w:p w:rsidR="002E1146" w:rsidRDefault="002E1146" w:rsidP="00E21CFE">
      <w:pPr>
        <w:pStyle w:val="Textoindependiente3"/>
        <w:suppressAutoHyphens/>
        <w:rPr>
          <w:rFonts w:ascii="Bookman Old Style" w:hAnsi="Bookman Old Style"/>
          <w:sz w:val="20"/>
        </w:rPr>
      </w:pPr>
    </w:p>
    <w:p w:rsidR="00524380" w:rsidRPr="00445703" w:rsidRDefault="00524380" w:rsidP="00E21CFE">
      <w:pPr>
        <w:pStyle w:val="Textoindependiente3"/>
        <w:suppressAutoHyphens/>
        <w:rPr>
          <w:rFonts w:ascii="Bookman Old Style" w:hAnsi="Bookman Old Style"/>
          <w:sz w:val="20"/>
        </w:rPr>
      </w:pPr>
    </w:p>
    <w:p w:rsidR="002E1146" w:rsidRDefault="002E1146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2E1146" w:rsidRPr="00445703" w:rsidRDefault="002E1146" w:rsidP="00540ED7">
      <w:pPr>
        <w:rPr>
          <w:rFonts w:ascii="Bookman Old Style" w:hAnsi="Bookman Old Style"/>
          <w:i w:val="0"/>
          <w:sz w:val="20"/>
        </w:rPr>
      </w:pPr>
    </w:p>
    <w:p w:rsidR="008738C0" w:rsidRDefault="008738C0" w:rsidP="008738C0">
      <w:pPr>
        <w:pStyle w:val="Textoindependiente"/>
        <w:numPr>
          <w:ilvl w:val="0"/>
          <w:numId w:val="43"/>
        </w:numPr>
        <w:tabs>
          <w:tab w:val="left" w:pos="709"/>
          <w:tab w:val="left" w:pos="9898"/>
        </w:tabs>
        <w:suppressAutoHyphens/>
        <w:ind w:left="720" w:right="213"/>
        <w:jc w:val="both"/>
        <w:rPr>
          <w:rFonts w:ascii="Bookman Old Style" w:hAnsi="Bookman Old Style"/>
          <w:sz w:val="20"/>
        </w:rPr>
      </w:pPr>
      <w:r w:rsidRPr="00D6583D">
        <w:rPr>
          <w:rFonts w:ascii="Bookman Old Style" w:hAnsi="Bookman Old Style"/>
          <w:sz w:val="20"/>
        </w:rPr>
        <w:t>Planificar, coordinar y dirigir las labores de d</w:t>
      </w:r>
      <w:r>
        <w:rPr>
          <w:rFonts w:ascii="Bookman Old Style" w:hAnsi="Bookman Old Style"/>
          <w:sz w:val="20"/>
        </w:rPr>
        <w:t>iseño, implementación, monitoreo, mantenimiento y actualización</w:t>
      </w:r>
      <w:r w:rsidRPr="00D6583D">
        <w:rPr>
          <w:rFonts w:ascii="Bookman Old Style" w:hAnsi="Bookman Old Style"/>
          <w:sz w:val="20"/>
        </w:rPr>
        <w:t xml:space="preserve">, del sistema de información estadística institucional, </w:t>
      </w:r>
      <w:r w:rsidRPr="004E08F4">
        <w:rPr>
          <w:rFonts w:ascii="Bookman Old Style" w:hAnsi="Bookman Old Style"/>
          <w:sz w:val="20"/>
        </w:rPr>
        <w:t>con el objeto de apoyar la toma de decisiones a nivel local, gerencial y estratégico, facilita</w:t>
      </w:r>
      <w:r>
        <w:rPr>
          <w:rFonts w:ascii="Bookman Old Style" w:hAnsi="Bookman Old Style"/>
          <w:sz w:val="20"/>
        </w:rPr>
        <w:t>ndo</w:t>
      </w:r>
      <w:r w:rsidRPr="004E08F4">
        <w:rPr>
          <w:rFonts w:ascii="Bookman Old Style" w:hAnsi="Bookman Old Style"/>
          <w:sz w:val="20"/>
        </w:rPr>
        <w:t xml:space="preserve"> la</w:t>
      </w:r>
      <w:r>
        <w:rPr>
          <w:rFonts w:ascii="Bookman Old Style" w:hAnsi="Bookman Old Style"/>
          <w:sz w:val="20"/>
        </w:rPr>
        <w:t xml:space="preserve"> generación de datos y la </w:t>
      </w:r>
      <w:r w:rsidRPr="004E08F4">
        <w:rPr>
          <w:rFonts w:ascii="Bookman Old Style" w:hAnsi="Bookman Old Style"/>
          <w:sz w:val="20"/>
        </w:rPr>
        <w:t xml:space="preserve">realización de estudios técnicos </w:t>
      </w:r>
      <w:r>
        <w:rPr>
          <w:rFonts w:ascii="Bookman Old Style" w:hAnsi="Bookman Old Style"/>
          <w:sz w:val="20"/>
        </w:rPr>
        <w:t xml:space="preserve">para la </w:t>
      </w:r>
      <w:r w:rsidRPr="004E08F4">
        <w:rPr>
          <w:rFonts w:ascii="Bookman Old Style" w:hAnsi="Bookman Old Style"/>
          <w:sz w:val="20"/>
        </w:rPr>
        <w:t>organización de los programas de Seguridad Social administrados por el Instituto.</w:t>
      </w:r>
    </w:p>
    <w:p w:rsidR="008738C0" w:rsidRPr="00FE6695" w:rsidRDefault="008738C0" w:rsidP="008738C0">
      <w:pPr>
        <w:pStyle w:val="Textoindependiente"/>
        <w:tabs>
          <w:tab w:val="left" w:pos="709"/>
          <w:tab w:val="left" w:pos="9898"/>
        </w:tabs>
        <w:suppressAutoHyphens/>
        <w:ind w:left="720" w:right="213"/>
        <w:jc w:val="both"/>
        <w:rPr>
          <w:rFonts w:ascii="Bookman Old Style" w:hAnsi="Bookman Old Style"/>
          <w:sz w:val="18"/>
        </w:rPr>
      </w:pPr>
    </w:p>
    <w:p w:rsidR="002E1146" w:rsidRPr="00726602" w:rsidRDefault="002E1146" w:rsidP="00024557">
      <w:pPr>
        <w:pStyle w:val="Textoindependiente"/>
        <w:numPr>
          <w:ilvl w:val="0"/>
          <w:numId w:val="43"/>
        </w:numPr>
        <w:tabs>
          <w:tab w:val="left" w:pos="709"/>
          <w:tab w:val="left" w:pos="9898"/>
        </w:tabs>
        <w:suppressAutoHyphens/>
        <w:ind w:left="720" w:right="213"/>
        <w:jc w:val="both"/>
        <w:rPr>
          <w:rFonts w:ascii="Bookman Old Style" w:hAnsi="Bookman Old Style"/>
          <w:sz w:val="20"/>
        </w:rPr>
      </w:pPr>
      <w:r w:rsidRPr="00726602">
        <w:rPr>
          <w:rFonts w:ascii="Bookman Old Style" w:hAnsi="Bookman Old Style"/>
          <w:sz w:val="20"/>
        </w:rPr>
        <w:t>Verificar la adecuada integración, sistematización y actualización de la información estadística, actuarial y estratégica, a fin de generar la documentación necesaria sobre los servicios brindados y la gestión Institucional.</w:t>
      </w:r>
    </w:p>
    <w:p w:rsidR="002E1146" w:rsidRPr="00445703" w:rsidRDefault="002E1146" w:rsidP="00024557">
      <w:pPr>
        <w:pStyle w:val="Textoindependiente"/>
        <w:tabs>
          <w:tab w:val="num" w:pos="426"/>
          <w:tab w:val="left" w:pos="709"/>
          <w:tab w:val="left" w:pos="9898"/>
        </w:tabs>
        <w:suppressAutoHyphens/>
        <w:ind w:left="1146" w:right="213"/>
        <w:jc w:val="both"/>
        <w:rPr>
          <w:rFonts w:ascii="Bookman Old Style" w:hAnsi="Bookman Old Style"/>
        </w:rPr>
      </w:pPr>
    </w:p>
    <w:p w:rsidR="002E1146" w:rsidRDefault="00E605F4" w:rsidP="00024557">
      <w:pPr>
        <w:pStyle w:val="Textoindependiente"/>
        <w:numPr>
          <w:ilvl w:val="0"/>
          <w:numId w:val="43"/>
        </w:numPr>
        <w:tabs>
          <w:tab w:val="left" w:pos="709"/>
          <w:tab w:val="left" w:pos="9898"/>
        </w:tabs>
        <w:suppressAutoHyphens/>
        <w:ind w:left="720" w:right="213"/>
        <w:jc w:val="both"/>
        <w:rPr>
          <w:rFonts w:ascii="Bookman Old Style" w:hAnsi="Bookman Old Style"/>
          <w:sz w:val="20"/>
        </w:rPr>
      </w:pPr>
      <w:r>
        <w:rPr>
          <w:rFonts w:ascii="Bookman Old Style" w:hAnsi="Bookman Old Style"/>
          <w:sz w:val="20"/>
        </w:rPr>
        <w:t xml:space="preserve">Revisar y </w:t>
      </w:r>
      <w:r w:rsidR="00F1520F">
        <w:rPr>
          <w:rFonts w:ascii="Bookman Old Style" w:hAnsi="Bookman Old Style"/>
          <w:sz w:val="20"/>
        </w:rPr>
        <w:t>validar</w:t>
      </w:r>
      <w:r>
        <w:rPr>
          <w:rFonts w:ascii="Bookman Old Style" w:hAnsi="Bookman Old Style"/>
          <w:sz w:val="20"/>
        </w:rPr>
        <w:t xml:space="preserve"> la elaboración</w:t>
      </w:r>
      <w:r w:rsidR="00F1520F">
        <w:rPr>
          <w:rFonts w:ascii="Bookman Old Style" w:hAnsi="Bookman Old Style"/>
          <w:sz w:val="20"/>
        </w:rPr>
        <w:t xml:space="preserve"> o consolidación </w:t>
      </w:r>
      <w:r>
        <w:rPr>
          <w:rFonts w:ascii="Bookman Old Style" w:hAnsi="Bookman Old Style"/>
          <w:sz w:val="20"/>
        </w:rPr>
        <w:t>y análisis de</w:t>
      </w:r>
      <w:r w:rsidR="00F1520F">
        <w:rPr>
          <w:rFonts w:ascii="Bookman Old Style" w:hAnsi="Bookman Old Style"/>
          <w:sz w:val="20"/>
        </w:rPr>
        <w:t xml:space="preserve"> información, </w:t>
      </w:r>
      <w:r w:rsidR="002E1146" w:rsidRPr="00726602">
        <w:rPr>
          <w:rFonts w:ascii="Bookman Old Style" w:hAnsi="Bookman Old Style"/>
          <w:sz w:val="20"/>
        </w:rPr>
        <w:t xml:space="preserve">indicadores </w:t>
      </w:r>
      <w:r w:rsidR="00F1520F">
        <w:rPr>
          <w:rFonts w:ascii="Bookman Old Style" w:hAnsi="Bookman Old Style"/>
          <w:sz w:val="20"/>
        </w:rPr>
        <w:t xml:space="preserve">u otros productos </w:t>
      </w:r>
      <w:r w:rsidR="002E1146" w:rsidRPr="00726602">
        <w:rPr>
          <w:rFonts w:ascii="Bookman Old Style" w:hAnsi="Bookman Old Style"/>
          <w:sz w:val="20"/>
        </w:rPr>
        <w:t>estadísticos sobre la gestión de los servicios de salud y la administración del instituto, con el fin de apoyar la toma de decisiones a nivel local, gerencial y estratégico.</w:t>
      </w:r>
    </w:p>
    <w:p w:rsidR="008738C0" w:rsidRPr="00FE6695" w:rsidRDefault="008738C0" w:rsidP="008738C0">
      <w:pPr>
        <w:pStyle w:val="Prrafodelista"/>
        <w:rPr>
          <w:rFonts w:ascii="Bookman Old Style" w:hAnsi="Bookman Old Style"/>
          <w:sz w:val="16"/>
        </w:rPr>
      </w:pPr>
    </w:p>
    <w:p w:rsidR="002E1146" w:rsidRPr="00726602" w:rsidRDefault="00D632D2" w:rsidP="00024557">
      <w:pPr>
        <w:pStyle w:val="Textoindependiente"/>
        <w:numPr>
          <w:ilvl w:val="0"/>
          <w:numId w:val="43"/>
        </w:numPr>
        <w:tabs>
          <w:tab w:val="left" w:pos="709"/>
          <w:tab w:val="left" w:pos="9898"/>
        </w:tabs>
        <w:suppressAutoHyphens/>
        <w:ind w:left="720" w:right="213"/>
        <w:jc w:val="both"/>
        <w:rPr>
          <w:rFonts w:ascii="Bookman Old Style" w:hAnsi="Bookman Old Style"/>
          <w:sz w:val="20"/>
        </w:rPr>
      </w:pPr>
      <w:r>
        <w:rPr>
          <w:rFonts w:ascii="Bookman Old Style" w:hAnsi="Bookman Old Style"/>
          <w:sz w:val="20"/>
        </w:rPr>
        <w:t xml:space="preserve">Dirigir y controlar </w:t>
      </w:r>
      <w:r w:rsidR="00E605F4">
        <w:rPr>
          <w:rFonts w:ascii="Bookman Old Style" w:hAnsi="Bookman Old Style"/>
          <w:sz w:val="20"/>
        </w:rPr>
        <w:t xml:space="preserve">la realización de los </w:t>
      </w:r>
      <w:r w:rsidR="002E1146" w:rsidRPr="00726602">
        <w:rPr>
          <w:rFonts w:ascii="Bookman Old Style" w:hAnsi="Bookman Old Style"/>
          <w:sz w:val="20"/>
        </w:rPr>
        <w:t xml:space="preserve">análisis estadísticos y financieros actuariales, </w:t>
      </w:r>
      <w:r>
        <w:rPr>
          <w:rFonts w:ascii="Bookman Old Style" w:hAnsi="Bookman Old Style"/>
          <w:sz w:val="20"/>
        </w:rPr>
        <w:t xml:space="preserve">solicitados, </w:t>
      </w:r>
      <w:r w:rsidR="002E1146" w:rsidRPr="00726602">
        <w:rPr>
          <w:rFonts w:ascii="Bookman Old Style" w:hAnsi="Bookman Old Style"/>
          <w:sz w:val="20"/>
        </w:rPr>
        <w:t>sobre la cobertura, los beneficios</w:t>
      </w:r>
      <w:r>
        <w:rPr>
          <w:rFonts w:ascii="Bookman Old Style" w:hAnsi="Bookman Old Style"/>
          <w:sz w:val="20"/>
        </w:rPr>
        <w:t xml:space="preserve"> en salud o económicos</w:t>
      </w:r>
      <w:r w:rsidR="002E1146" w:rsidRPr="00726602">
        <w:rPr>
          <w:rFonts w:ascii="Bookman Old Style" w:hAnsi="Bookman Old Style"/>
          <w:sz w:val="20"/>
        </w:rPr>
        <w:t xml:space="preserve">, finanzas y el entorno, en apoyo a la gestión </w:t>
      </w:r>
      <w:r w:rsidRPr="00726602">
        <w:rPr>
          <w:rFonts w:ascii="Bookman Old Style" w:hAnsi="Bookman Old Style"/>
          <w:sz w:val="20"/>
        </w:rPr>
        <w:t xml:space="preserve">gerencial y </w:t>
      </w:r>
      <w:r w:rsidR="002E1146" w:rsidRPr="00726602">
        <w:rPr>
          <w:rFonts w:ascii="Bookman Old Style" w:hAnsi="Bookman Old Style"/>
          <w:sz w:val="20"/>
        </w:rPr>
        <w:t>estratégica del Instituto.</w:t>
      </w:r>
    </w:p>
    <w:p w:rsidR="002E1146" w:rsidRPr="00FE6695" w:rsidRDefault="002E1146" w:rsidP="00024557">
      <w:pPr>
        <w:pStyle w:val="Textoindependiente"/>
        <w:tabs>
          <w:tab w:val="left" w:pos="709"/>
          <w:tab w:val="left" w:pos="9898"/>
        </w:tabs>
        <w:suppressAutoHyphens/>
        <w:ind w:left="720" w:right="213"/>
        <w:jc w:val="both"/>
        <w:rPr>
          <w:rFonts w:ascii="Bookman Old Style" w:hAnsi="Bookman Old Style"/>
          <w:sz w:val="14"/>
        </w:rPr>
      </w:pPr>
    </w:p>
    <w:p w:rsidR="00D632D2" w:rsidRPr="00726602" w:rsidRDefault="00D632D2" w:rsidP="00D632D2">
      <w:pPr>
        <w:pStyle w:val="Textoindependiente"/>
        <w:numPr>
          <w:ilvl w:val="0"/>
          <w:numId w:val="43"/>
        </w:numPr>
        <w:tabs>
          <w:tab w:val="left" w:pos="709"/>
          <w:tab w:val="left" w:pos="9898"/>
        </w:tabs>
        <w:suppressAutoHyphens/>
        <w:ind w:left="720" w:right="213"/>
        <w:jc w:val="both"/>
        <w:rPr>
          <w:rFonts w:ascii="Bookman Old Style" w:hAnsi="Bookman Old Style"/>
          <w:sz w:val="20"/>
        </w:rPr>
      </w:pPr>
      <w:r w:rsidRPr="00726602">
        <w:rPr>
          <w:rFonts w:ascii="Bookman Old Style" w:hAnsi="Bookman Old Style"/>
          <w:sz w:val="20"/>
        </w:rPr>
        <w:t>Coordinar</w:t>
      </w:r>
      <w:r>
        <w:rPr>
          <w:rFonts w:ascii="Bookman Old Style" w:hAnsi="Bookman Old Style"/>
          <w:sz w:val="20"/>
        </w:rPr>
        <w:t xml:space="preserve"> y avalar la preparación de proyecciones, evaluaciones u otras actividades en temas </w:t>
      </w:r>
      <w:r w:rsidRPr="00726602">
        <w:rPr>
          <w:rFonts w:ascii="Bookman Old Style" w:hAnsi="Bookman Old Style"/>
          <w:sz w:val="20"/>
        </w:rPr>
        <w:t>demográfic</w:t>
      </w:r>
      <w:r>
        <w:rPr>
          <w:rFonts w:ascii="Bookman Old Style" w:hAnsi="Bookman Old Style"/>
          <w:sz w:val="20"/>
        </w:rPr>
        <w:t>o</w:t>
      </w:r>
      <w:r w:rsidRPr="00726602">
        <w:rPr>
          <w:rFonts w:ascii="Bookman Old Style" w:hAnsi="Bookman Old Style"/>
          <w:sz w:val="20"/>
        </w:rPr>
        <w:t>s y financier</w:t>
      </w:r>
      <w:r>
        <w:rPr>
          <w:rFonts w:ascii="Bookman Old Style" w:hAnsi="Bookman Old Style"/>
          <w:sz w:val="20"/>
        </w:rPr>
        <w:t>o</w:t>
      </w:r>
      <w:r w:rsidRPr="00726602">
        <w:rPr>
          <w:rFonts w:ascii="Bookman Old Style" w:hAnsi="Bookman Old Style"/>
          <w:sz w:val="20"/>
        </w:rPr>
        <w:t>s del instituto, para que sirvan de base en la planificación estratégica de su desarrollo en el corto, mediano y largo plazo.</w:t>
      </w:r>
    </w:p>
    <w:p w:rsidR="00D632D2" w:rsidRDefault="00D632D2" w:rsidP="00D632D2">
      <w:pPr>
        <w:pStyle w:val="Textoindependiente"/>
        <w:tabs>
          <w:tab w:val="left" w:pos="709"/>
          <w:tab w:val="left" w:pos="9898"/>
        </w:tabs>
        <w:suppressAutoHyphens/>
        <w:ind w:left="1146" w:right="213"/>
        <w:jc w:val="both"/>
        <w:rPr>
          <w:rFonts w:ascii="Bookman Old Style" w:hAnsi="Bookman Old Style"/>
        </w:rPr>
      </w:pPr>
    </w:p>
    <w:p w:rsidR="002E1146" w:rsidRPr="00726602" w:rsidRDefault="002E1146" w:rsidP="00024557">
      <w:pPr>
        <w:pStyle w:val="Textoindependiente"/>
        <w:numPr>
          <w:ilvl w:val="0"/>
          <w:numId w:val="43"/>
        </w:numPr>
        <w:tabs>
          <w:tab w:val="left" w:pos="709"/>
          <w:tab w:val="left" w:pos="9898"/>
        </w:tabs>
        <w:suppressAutoHyphens/>
        <w:ind w:left="720" w:right="213"/>
        <w:jc w:val="both"/>
        <w:rPr>
          <w:rFonts w:ascii="Bookman Old Style" w:hAnsi="Bookman Old Style"/>
          <w:sz w:val="20"/>
        </w:rPr>
      </w:pPr>
      <w:r w:rsidRPr="00726602">
        <w:rPr>
          <w:rFonts w:ascii="Bookman Old Style" w:hAnsi="Bookman Old Style"/>
          <w:sz w:val="20"/>
        </w:rPr>
        <w:t>Coordinar</w:t>
      </w:r>
      <w:r w:rsidR="00D632D2">
        <w:rPr>
          <w:rFonts w:ascii="Bookman Old Style" w:hAnsi="Bookman Old Style"/>
          <w:sz w:val="20"/>
        </w:rPr>
        <w:t xml:space="preserve">, dirigir y validar </w:t>
      </w:r>
      <w:r w:rsidRPr="00726602">
        <w:rPr>
          <w:rFonts w:ascii="Bookman Old Style" w:hAnsi="Bookman Old Style"/>
          <w:sz w:val="20"/>
        </w:rPr>
        <w:t>la elaboración de estudios financieros actuariales, para la ampliación de la cobertura</w:t>
      </w:r>
      <w:r w:rsidR="00D632D2">
        <w:rPr>
          <w:rFonts w:ascii="Bookman Old Style" w:hAnsi="Bookman Old Style"/>
          <w:sz w:val="20"/>
        </w:rPr>
        <w:t xml:space="preserve"> hacia </w:t>
      </w:r>
      <w:r w:rsidR="00D632D2" w:rsidRPr="00D632D2">
        <w:rPr>
          <w:rFonts w:ascii="Bookman Old Style" w:hAnsi="Bookman Old Style"/>
          <w:sz w:val="20"/>
        </w:rPr>
        <w:t xml:space="preserve">nuevos grupos poblacionales al Régimen del Seguro Social, así como para </w:t>
      </w:r>
      <w:r w:rsidRPr="00726602">
        <w:rPr>
          <w:rFonts w:ascii="Bookman Old Style" w:hAnsi="Bookman Old Style"/>
          <w:sz w:val="20"/>
        </w:rPr>
        <w:t xml:space="preserve">la </w:t>
      </w:r>
      <w:r w:rsidR="00D632D2">
        <w:rPr>
          <w:rFonts w:ascii="Bookman Old Style" w:hAnsi="Bookman Old Style"/>
          <w:sz w:val="20"/>
        </w:rPr>
        <w:t>incorporación</w:t>
      </w:r>
      <w:r w:rsidRPr="00726602">
        <w:rPr>
          <w:rFonts w:ascii="Bookman Old Style" w:hAnsi="Bookman Old Style"/>
          <w:sz w:val="20"/>
        </w:rPr>
        <w:t xml:space="preserve"> de </w:t>
      </w:r>
      <w:r w:rsidR="00D632D2">
        <w:rPr>
          <w:rFonts w:ascii="Bookman Old Style" w:hAnsi="Bookman Old Style"/>
          <w:sz w:val="20"/>
        </w:rPr>
        <w:t xml:space="preserve">beneficios o </w:t>
      </w:r>
      <w:r w:rsidRPr="00726602">
        <w:rPr>
          <w:rFonts w:ascii="Bookman Old Style" w:hAnsi="Bookman Old Style"/>
          <w:sz w:val="20"/>
        </w:rPr>
        <w:t xml:space="preserve">programas </w:t>
      </w:r>
      <w:r w:rsidR="00D632D2">
        <w:rPr>
          <w:rFonts w:ascii="Bookman Old Style" w:hAnsi="Bookman Old Style"/>
          <w:sz w:val="20"/>
        </w:rPr>
        <w:t>de salud</w:t>
      </w:r>
      <w:r w:rsidRPr="00726602">
        <w:rPr>
          <w:rFonts w:ascii="Bookman Old Style" w:hAnsi="Bookman Old Style"/>
          <w:sz w:val="20"/>
        </w:rPr>
        <w:t>.</w:t>
      </w:r>
    </w:p>
    <w:p w:rsidR="00F1520F" w:rsidRDefault="00F1520F" w:rsidP="00024557">
      <w:pPr>
        <w:pStyle w:val="Textoindependiente"/>
        <w:tabs>
          <w:tab w:val="left" w:pos="709"/>
          <w:tab w:val="left" w:pos="9898"/>
        </w:tabs>
        <w:suppressAutoHyphens/>
        <w:ind w:left="1146" w:right="213"/>
        <w:jc w:val="both"/>
        <w:rPr>
          <w:rFonts w:ascii="Bookman Old Style" w:hAnsi="Bookman Old Style"/>
        </w:rPr>
      </w:pPr>
    </w:p>
    <w:p w:rsidR="001E1539" w:rsidRDefault="001E1539" w:rsidP="001E1539">
      <w:pPr>
        <w:pStyle w:val="Textoindependiente"/>
        <w:numPr>
          <w:ilvl w:val="0"/>
          <w:numId w:val="43"/>
        </w:numPr>
        <w:tabs>
          <w:tab w:val="left" w:pos="709"/>
          <w:tab w:val="left" w:pos="9898"/>
        </w:tabs>
        <w:suppressAutoHyphens/>
        <w:ind w:left="720" w:right="213"/>
        <w:jc w:val="both"/>
        <w:rPr>
          <w:rFonts w:ascii="Bookman Old Style" w:hAnsi="Bookman Old Style"/>
          <w:sz w:val="20"/>
        </w:rPr>
      </w:pPr>
      <w:r w:rsidRPr="001E1539">
        <w:rPr>
          <w:rFonts w:ascii="Bookman Old Style" w:hAnsi="Bookman Old Style"/>
          <w:sz w:val="20"/>
        </w:rPr>
        <w:t>Planificar y dirigir las actividades relacionadas con le evaluación y seguimiento de los distintos programas de Seguridad Social, adm</w:t>
      </w:r>
      <w:r>
        <w:rPr>
          <w:rFonts w:ascii="Bookman Old Style" w:hAnsi="Bookman Old Style"/>
          <w:sz w:val="20"/>
        </w:rPr>
        <w:t>i</w:t>
      </w:r>
      <w:r w:rsidRPr="001E1539">
        <w:rPr>
          <w:rFonts w:ascii="Bookman Old Style" w:hAnsi="Bookman Old Style"/>
          <w:sz w:val="20"/>
        </w:rPr>
        <w:t xml:space="preserve">nistrados por la Institución, </w:t>
      </w:r>
      <w:r w:rsidR="002A5ED9">
        <w:rPr>
          <w:rFonts w:ascii="Bookman Old Style" w:hAnsi="Bookman Old Style"/>
          <w:sz w:val="20"/>
        </w:rPr>
        <w:t>con el fin de garantizar la evolución eficiente de los mismos</w:t>
      </w:r>
      <w:r>
        <w:rPr>
          <w:rFonts w:ascii="Bookman Old Style" w:hAnsi="Bookman Old Style"/>
          <w:sz w:val="20"/>
        </w:rPr>
        <w:t>.</w:t>
      </w:r>
    </w:p>
    <w:p w:rsidR="00524380" w:rsidRDefault="00524380" w:rsidP="00524380">
      <w:pPr>
        <w:pStyle w:val="Prrafodelista"/>
        <w:rPr>
          <w:rFonts w:ascii="Bookman Old Style" w:hAnsi="Bookman Old Style"/>
          <w:sz w:val="20"/>
        </w:rPr>
      </w:pPr>
    </w:p>
    <w:p w:rsidR="00524380" w:rsidRDefault="00524380" w:rsidP="00524380">
      <w:pPr>
        <w:pStyle w:val="Textoindependiente"/>
        <w:tabs>
          <w:tab w:val="left" w:pos="709"/>
          <w:tab w:val="left" w:pos="9898"/>
        </w:tabs>
        <w:suppressAutoHyphens/>
        <w:ind w:left="720" w:right="213"/>
        <w:jc w:val="both"/>
        <w:rPr>
          <w:rFonts w:ascii="Bookman Old Style" w:hAnsi="Bookman Old Style"/>
          <w:sz w:val="20"/>
        </w:rPr>
      </w:pPr>
    </w:p>
    <w:p w:rsidR="002A5ED9" w:rsidRDefault="002A5ED9" w:rsidP="00524380">
      <w:pPr>
        <w:pStyle w:val="Textoindependiente"/>
        <w:tabs>
          <w:tab w:val="left" w:pos="709"/>
          <w:tab w:val="left" w:pos="9898"/>
        </w:tabs>
        <w:suppressAutoHyphens/>
        <w:ind w:left="720" w:right="213"/>
        <w:jc w:val="both"/>
        <w:rPr>
          <w:rFonts w:ascii="Bookman Old Style" w:hAnsi="Bookman Old Style"/>
          <w:sz w:val="20"/>
        </w:rPr>
      </w:pPr>
    </w:p>
    <w:p w:rsidR="002A5ED9" w:rsidRDefault="002A5ED9" w:rsidP="00524380">
      <w:pPr>
        <w:pStyle w:val="Textoindependiente"/>
        <w:tabs>
          <w:tab w:val="left" w:pos="709"/>
          <w:tab w:val="left" w:pos="9898"/>
        </w:tabs>
        <w:suppressAutoHyphens/>
        <w:ind w:left="720" w:right="213"/>
        <w:jc w:val="both"/>
        <w:rPr>
          <w:rFonts w:ascii="Bookman Old Style" w:hAnsi="Bookman Old Style"/>
          <w:sz w:val="20"/>
        </w:rPr>
      </w:pPr>
    </w:p>
    <w:p w:rsidR="00F1520F" w:rsidRPr="00445703" w:rsidRDefault="00F1520F" w:rsidP="00024557">
      <w:pPr>
        <w:pStyle w:val="Textoindependiente"/>
        <w:tabs>
          <w:tab w:val="left" w:pos="709"/>
          <w:tab w:val="left" w:pos="9898"/>
        </w:tabs>
        <w:suppressAutoHyphens/>
        <w:ind w:left="1146" w:right="213"/>
        <w:jc w:val="both"/>
        <w:rPr>
          <w:rFonts w:ascii="Bookman Old Style" w:hAnsi="Bookman Old Style"/>
        </w:rPr>
      </w:pPr>
    </w:p>
    <w:p w:rsidR="008738C0" w:rsidRPr="00DB5318" w:rsidRDefault="008738C0" w:rsidP="008738C0">
      <w:pPr>
        <w:pStyle w:val="Textoindependiente"/>
        <w:numPr>
          <w:ilvl w:val="0"/>
          <w:numId w:val="43"/>
        </w:numPr>
        <w:tabs>
          <w:tab w:val="left" w:pos="709"/>
          <w:tab w:val="left" w:pos="9898"/>
        </w:tabs>
        <w:suppressAutoHyphens/>
        <w:ind w:left="720" w:right="213"/>
        <w:jc w:val="both"/>
        <w:rPr>
          <w:rFonts w:ascii="Bookman Old Style" w:hAnsi="Bookman Old Style"/>
          <w:sz w:val="20"/>
        </w:rPr>
      </w:pPr>
      <w:r>
        <w:rPr>
          <w:rFonts w:ascii="Bookman Old Style" w:hAnsi="Bookman Old Style"/>
          <w:sz w:val="20"/>
        </w:rPr>
        <w:t xml:space="preserve">Coordinar y dirigir </w:t>
      </w:r>
      <w:r w:rsidRPr="00DB5318">
        <w:rPr>
          <w:rFonts w:ascii="Bookman Old Style" w:hAnsi="Bookman Old Style"/>
          <w:sz w:val="20"/>
        </w:rPr>
        <w:t xml:space="preserve">el diseño y realización de censos o encuestas con el fin de facilitar el conocimiento de </w:t>
      </w:r>
      <w:r>
        <w:rPr>
          <w:rFonts w:ascii="Bookman Old Style" w:hAnsi="Bookman Old Style"/>
          <w:sz w:val="20"/>
        </w:rPr>
        <w:t>temas</w:t>
      </w:r>
      <w:r w:rsidRPr="00DB5318">
        <w:rPr>
          <w:rFonts w:ascii="Bookman Old Style" w:hAnsi="Bookman Old Style"/>
          <w:sz w:val="20"/>
        </w:rPr>
        <w:t xml:space="preserve"> específicos, tanto para completar la labor estadística y actuarial del Departamento, como para atender las necesidades planteadas por otras dependencias del Instituto.</w:t>
      </w:r>
    </w:p>
    <w:p w:rsidR="002E1146" w:rsidRPr="00445703" w:rsidRDefault="002E1146" w:rsidP="00024557">
      <w:pPr>
        <w:pStyle w:val="Textoindependiente"/>
        <w:tabs>
          <w:tab w:val="left" w:pos="709"/>
          <w:tab w:val="left" w:pos="9898"/>
        </w:tabs>
        <w:suppressAutoHyphens/>
        <w:ind w:left="1146" w:right="213"/>
        <w:jc w:val="both"/>
        <w:rPr>
          <w:rFonts w:ascii="Bookman Old Style" w:hAnsi="Bookman Old Style"/>
        </w:rPr>
      </w:pPr>
    </w:p>
    <w:p w:rsidR="002E1146" w:rsidRDefault="002E1146" w:rsidP="00024557">
      <w:pPr>
        <w:pStyle w:val="Textoindependiente"/>
        <w:numPr>
          <w:ilvl w:val="0"/>
          <w:numId w:val="43"/>
        </w:numPr>
        <w:tabs>
          <w:tab w:val="left" w:pos="709"/>
          <w:tab w:val="left" w:pos="9898"/>
        </w:tabs>
        <w:suppressAutoHyphens/>
        <w:ind w:left="720" w:right="213"/>
        <w:jc w:val="both"/>
        <w:rPr>
          <w:rFonts w:ascii="Bookman Old Style" w:hAnsi="Bookman Old Style"/>
          <w:sz w:val="20"/>
        </w:rPr>
      </w:pPr>
      <w:r w:rsidRPr="00726602">
        <w:rPr>
          <w:rFonts w:ascii="Bookman Old Style" w:hAnsi="Bookman Old Style"/>
          <w:sz w:val="20"/>
        </w:rPr>
        <w:t xml:space="preserve">Brindar </w:t>
      </w:r>
      <w:r w:rsidR="00D6583D">
        <w:rPr>
          <w:rFonts w:ascii="Bookman Old Style" w:hAnsi="Bookman Old Style"/>
          <w:sz w:val="20"/>
        </w:rPr>
        <w:t xml:space="preserve">información y/o </w:t>
      </w:r>
      <w:r w:rsidRPr="00726602">
        <w:rPr>
          <w:rFonts w:ascii="Bookman Old Style" w:hAnsi="Bookman Old Style"/>
          <w:sz w:val="20"/>
        </w:rPr>
        <w:t>asesoría técnica en materia actuarial y estadística a los diferentes niveles de la organización que lo requieran, a fin de aportar los elementos técnicos necesarios, para la correcta fo</w:t>
      </w:r>
      <w:r w:rsidR="00D6583D">
        <w:rPr>
          <w:rFonts w:ascii="Bookman Old Style" w:hAnsi="Bookman Old Style"/>
          <w:sz w:val="20"/>
        </w:rPr>
        <w:t>rmulación de planes o proyectos y facilitar la toma de decisiones.</w:t>
      </w:r>
    </w:p>
    <w:p w:rsidR="004E08F4" w:rsidRPr="001E1539" w:rsidRDefault="004E08F4" w:rsidP="004E08F4">
      <w:pPr>
        <w:pStyle w:val="Prrafodelista"/>
        <w:rPr>
          <w:rFonts w:ascii="Bookman Old Style" w:hAnsi="Bookman Old Style"/>
          <w:sz w:val="14"/>
        </w:rPr>
      </w:pPr>
    </w:p>
    <w:p w:rsidR="00DB5318" w:rsidRPr="00DB5318" w:rsidRDefault="00DB5318" w:rsidP="00DB5318">
      <w:pPr>
        <w:pStyle w:val="Textoindependiente"/>
        <w:numPr>
          <w:ilvl w:val="0"/>
          <w:numId w:val="43"/>
        </w:numPr>
        <w:tabs>
          <w:tab w:val="left" w:pos="709"/>
          <w:tab w:val="left" w:pos="9898"/>
        </w:tabs>
        <w:suppressAutoHyphens/>
        <w:ind w:left="720" w:right="213"/>
        <w:jc w:val="both"/>
        <w:rPr>
          <w:rFonts w:ascii="Bookman Old Style" w:hAnsi="Bookman Old Style"/>
          <w:sz w:val="20"/>
        </w:rPr>
      </w:pPr>
      <w:r w:rsidRPr="00DB5318">
        <w:rPr>
          <w:rFonts w:ascii="Bookman Old Style" w:hAnsi="Bookman Old Style"/>
          <w:sz w:val="20"/>
        </w:rPr>
        <w:t xml:space="preserve">Dirigir, gestionar y participar en el diseño e implementación de aplicaciones para el registro y uso compartido de la información estadística estratégica, gerencial y actuarial, verificando el mantenimiento adecuado del sistema, a fin que contar con una herramienta eficiente en al obtención y generación de datos.  </w:t>
      </w:r>
    </w:p>
    <w:p w:rsidR="00D6583D" w:rsidRDefault="00D6583D" w:rsidP="004E08F4">
      <w:pPr>
        <w:pStyle w:val="Prrafodelista"/>
        <w:rPr>
          <w:rFonts w:ascii="Bookman Old Style" w:hAnsi="Bookman Old Style"/>
          <w:sz w:val="20"/>
        </w:rPr>
      </w:pPr>
    </w:p>
    <w:p w:rsidR="00DB5318" w:rsidRDefault="00DB5318" w:rsidP="00DB5318">
      <w:pPr>
        <w:pStyle w:val="Textoindependiente"/>
        <w:numPr>
          <w:ilvl w:val="0"/>
          <w:numId w:val="43"/>
        </w:numPr>
        <w:tabs>
          <w:tab w:val="left" w:pos="709"/>
          <w:tab w:val="left" w:pos="9898"/>
        </w:tabs>
        <w:suppressAutoHyphens/>
        <w:ind w:left="720" w:right="213"/>
        <w:jc w:val="both"/>
        <w:rPr>
          <w:rFonts w:ascii="Bookman Old Style" w:hAnsi="Bookman Old Style"/>
          <w:sz w:val="20"/>
        </w:rPr>
      </w:pPr>
      <w:r>
        <w:rPr>
          <w:rFonts w:ascii="Bookman Old Style" w:hAnsi="Bookman Old Style"/>
          <w:sz w:val="20"/>
        </w:rPr>
        <w:t xml:space="preserve">Revisar, delegar o atender </w:t>
      </w:r>
      <w:r w:rsidRPr="00DB5318">
        <w:rPr>
          <w:rFonts w:ascii="Bookman Old Style" w:hAnsi="Bookman Old Style"/>
          <w:sz w:val="20"/>
        </w:rPr>
        <w:t xml:space="preserve">solicitudes de información de organismos nacionales, internacionales y usuarios </w:t>
      </w:r>
      <w:r>
        <w:rPr>
          <w:rFonts w:ascii="Bookman Old Style" w:hAnsi="Bookman Old Style"/>
          <w:sz w:val="20"/>
        </w:rPr>
        <w:t xml:space="preserve">internos, </w:t>
      </w:r>
      <w:r w:rsidRPr="00DB5318">
        <w:rPr>
          <w:rFonts w:ascii="Bookman Old Style" w:hAnsi="Bookman Old Style"/>
          <w:sz w:val="20"/>
        </w:rPr>
        <w:t>relati</w:t>
      </w:r>
      <w:r>
        <w:rPr>
          <w:rFonts w:ascii="Bookman Old Style" w:hAnsi="Bookman Old Style"/>
          <w:sz w:val="20"/>
        </w:rPr>
        <w:t xml:space="preserve">vas a los campos de estadística, </w:t>
      </w:r>
      <w:r w:rsidRPr="00DB5318">
        <w:rPr>
          <w:rFonts w:ascii="Bookman Old Style" w:hAnsi="Bookman Old Style"/>
          <w:sz w:val="20"/>
        </w:rPr>
        <w:t xml:space="preserve">actuariado, financiamiento y </w:t>
      </w:r>
      <w:r>
        <w:rPr>
          <w:rFonts w:ascii="Bookman Old Style" w:hAnsi="Bookman Old Style"/>
          <w:sz w:val="20"/>
        </w:rPr>
        <w:t>sistema</w:t>
      </w:r>
      <w:r w:rsidRPr="00DB5318">
        <w:rPr>
          <w:rFonts w:ascii="Bookman Old Style" w:hAnsi="Bookman Old Style"/>
          <w:sz w:val="20"/>
        </w:rPr>
        <w:t xml:space="preserve"> de la </w:t>
      </w:r>
      <w:r>
        <w:rPr>
          <w:rFonts w:ascii="Bookman Old Style" w:hAnsi="Bookman Old Style"/>
          <w:sz w:val="20"/>
        </w:rPr>
        <w:t>seguridad social, a fin de responder a sus demandas acertadamente.</w:t>
      </w:r>
    </w:p>
    <w:p w:rsidR="00DB5318" w:rsidRPr="001E1539" w:rsidRDefault="00DB5318" w:rsidP="00DB5318">
      <w:pPr>
        <w:pStyle w:val="Prrafodelista"/>
        <w:rPr>
          <w:rFonts w:ascii="Bookman Old Style" w:hAnsi="Bookman Old Style"/>
          <w:sz w:val="14"/>
        </w:rPr>
      </w:pPr>
    </w:p>
    <w:p w:rsidR="008738C0" w:rsidRDefault="008738C0" w:rsidP="008738C0">
      <w:pPr>
        <w:pStyle w:val="Textoindependiente"/>
        <w:numPr>
          <w:ilvl w:val="0"/>
          <w:numId w:val="43"/>
        </w:numPr>
        <w:tabs>
          <w:tab w:val="left" w:pos="709"/>
          <w:tab w:val="left" w:pos="9898"/>
        </w:tabs>
        <w:suppressAutoHyphens/>
        <w:ind w:left="720" w:right="213"/>
        <w:jc w:val="both"/>
        <w:rPr>
          <w:rFonts w:ascii="Bookman Old Style" w:hAnsi="Bookman Old Style"/>
          <w:sz w:val="20"/>
        </w:rPr>
      </w:pPr>
      <w:r>
        <w:rPr>
          <w:rFonts w:ascii="Bookman Old Style" w:hAnsi="Bookman Old Style"/>
          <w:sz w:val="20"/>
        </w:rPr>
        <w:t xml:space="preserve">Definir y </w:t>
      </w:r>
      <w:r w:rsidRPr="00DB5318">
        <w:rPr>
          <w:rFonts w:ascii="Bookman Old Style" w:hAnsi="Bookman Old Style"/>
          <w:sz w:val="20"/>
        </w:rPr>
        <w:t xml:space="preserve">normar los mecanismos </w:t>
      </w:r>
      <w:r>
        <w:rPr>
          <w:rFonts w:ascii="Bookman Old Style" w:hAnsi="Bookman Old Style"/>
          <w:sz w:val="20"/>
        </w:rPr>
        <w:t xml:space="preserve">o herramientas </w:t>
      </w:r>
      <w:r w:rsidRPr="00DB5318">
        <w:rPr>
          <w:rFonts w:ascii="Bookman Old Style" w:hAnsi="Bookman Old Style"/>
          <w:sz w:val="20"/>
        </w:rPr>
        <w:t>utilizad</w:t>
      </w:r>
      <w:r>
        <w:rPr>
          <w:rFonts w:ascii="Bookman Old Style" w:hAnsi="Bookman Old Style"/>
          <w:sz w:val="20"/>
        </w:rPr>
        <w:t>a</w:t>
      </w:r>
      <w:r w:rsidRPr="00DB5318">
        <w:rPr>
          <w:rFonts w:ascii="Bookman Old Style" w:hAnsi="Bookman Old Style"/>
          <w:sz w:val="20"/>
        </w:rPr>
        <w:t xml:space="preserve">s por las fuentes originales de información </w:t>
      </w:r>
      <w:r>
        <w:rPr>
          <w:rFonts w:ascii="Bookman Old Style" w:hAnsi="Bookman Old Style"/>
          <w:sz w:val="20"/>
        </w:rPr>
        <w:t>(</w:t>
      </w:r>
      <w:r w:rsidRPr="00DB5318">
        <w:rPr>
          <w:rFonts w:ascii="Bookman Old Style" w:hAnsi="Bookman Old Style"/>
          <w:sz w:val="20"/>
        </w:rPr>
        <w:t xml:space="preserve">centros de atención, dependencias administrativas) para recopilar, procesar y presentar la información estadística, </w:t>
      </w:r>
      <w:r>
        <w:rPr>
          <w:rFonts w:ascii="Bookman Old Style" w:hAnsi="Bookman Old Style"/>
          <w:sz w:val="20"/>
        </w:rPr>
        <w:t xml:space="preserve">que sirvan de insumo para la generación de reportes e informes que aporten a </w:t>
      </w:r>
      <w:r w:rsidRPr="00DB5318">
        <w:rPr>
          <w:rFonts w:ascii="Bookman Old Style" w:hAnsi="Bookman Old Style"/>
          <w:sz w:val="20"/>
        </w:rPr>
        <w:t>la toma de decisiones en los diferentes niveles.</w:t>
      </w:r>
    </w:p>
    <w:p w:rsidR="008738C0" w:rsidRPr="00DB5318" w:rsidRDefault="008738C0" w:rsidP="008738C0">
      <w:pPr>
        <w:pStyle w:val="Textoindependiente"/>
        <w:tabs>
          <w:tab w:val="left" w:pos="709"/>
          <w:tab w:val="left" w:pos="9898"/>
        </w:tabs>
        <w:suppressAutoHyphens/>
        <w:ind w:left="720" w:right="213"/>
        <w:jc w:val="both"/>
        <w:rPr>
          <w:rFonts w:ascii="Bookman Old Style" w:hAnsi="Bookman Old Style"/>
          <w:sz w:val="20"/>
        </w:rPr>
      </w:pPr>
    </w:p>
    <w:p w:rsidR="008738C0" w:rsidRDefault="008738C0" w:rsidP="008738C0">
      <w:pPr>
        <w:pStyle w:val="Textoindependiente"/>
        <w:numPr>
          <w:ilvl w:val="0"/>
          <w:numId w:val="43"/>
        </w:numPr>
        <w:tabs>
          <w:tab w:val="left" w:pos="709"/>
          <w:tab w:val="left" w:pos="9898"/>
        </w:tabs>
        <w:suppressAutoHyphens/>
        <w:ind w:left="720" w:right="213"/>
        <w:jc w:val="both"/>
        <w:rPr>
          <w:rFonts w:ascii="Bookman Old Style" w:hAnsi="Bookman Old Style"/>
          <w:sz w:val="20"/>
        </w:rPr>
      </w:pPr>
      <w:r w:rsidRPr="00DB5318">
        <w:rPr>
          <w:rFonts w:ascii="Bookman Old Style" w:hAnsi="Bookman Old Style"/>
          <w:sz w:val="20"/>
        </w:rPr>
        <w:t>Monitorear la actividad estadística a nivel local y central, mediante el uso de tecnología computacional y atención personalizada; verificando el cumplimiento de las normas y gestión eficiente de los sistemas implementados.</w:t>
      </w:r>
    </w:p>
    <w:p w:rsidR="008738C0" w:rsidRPr="001E1539" w:rsidRDefault="008738C0" w:rsidP="008738C0">
      <w:pPr>
        <w:pStyle w:val="Prrafodelista"/>
        <w:rPr>
          <w:rFonts w:ascii="Bookman Old Style" w:hAnsi="Bookman Old Style"/>
          <w:sz w:val="14"/>
        </w:rPr>
      </w:pPr>
    </w:p>
    <w:p w:rsidR="008738C0" w:rsidRPr="00B53BC5" w:rsidRDefault="008738C0" w:rsidP="008738C0">
      <w:pPr>
        <w:pStyle w:val="Textoindependiente"/>
        <w:numPr>
          <w:ilvl w:val="0"/>
          <w:numId w:val="43"/>
        </w:numPr>
        <w:tabs>
          <w:tab w:val="left" w:pos="709"/>
          <w:tab w:val="left" w:pos="9898"/>
        </w:tabs>
        <w:suppressAutoHyphens/>
        <w:ind w:left="720" w:right="213"/>
        <w:jc w:val="both"/>
        <w:rPr>
          <w:rFonts w:ascii="Bookman Old Style" w:hAnsi="Bookman Old Style"/>
          <w:sz w:val="20"/>
        </w:rPr>
      </w:pPr>
      <w:r w:rsidRPr="00B53BC5">
        <w:rPr>
          <w:rFonts w:ascii="Bookman Old Style" w:hAnsi="Bookman Old Style"/>
          <w:sz w:val="20"/>
        </w:rPr>
        <w:t>Coordinar la realización de visitas de campo para dar capacitación, mantenimiento y apoyo a los usuarios que operen los sistemas de información, a fin instruir sobre el uso adecuado del mismo y/o  resolver sus inconvenientes.</w:t>
      </w:r>
    </w:p>
    <w:p w:rsidR="008738C0" w:rsidRPr="004E08F4" w:rsidRDefault="008738C0" w:rsidP="008738C0">
      <w:pPr>
        <w:autoSpaceDE w:val="0"/>
        <w:autoSpaceDN w:val="0"/>
        <w:adjustRightInd w:val="0"/>
        <w:rPr>
          <w:rFonts w:ascii="Century" w:hAnsi="Century" w:cs="Century"/>
          <w:i w:val="0"/>
          <w:sz w:val="21"/>
          <w:szCs w:val="21"/>
          <w:highlight w:val="yellow"/>
          <w:lang w:val="es-SV" w:eastAsia="en-US"/>
        </w:rPr>
      </w:pPr>
    </w:p>
    <w:p w:rsidR="008738C0" w:rsidRPr="008738C0" w:rsidRDefault="008738C0" w:rsidP="008738C0">
      <w:pPr>
        <w:pStyle w:val="Textoindependiente"/>
        <w:numPr>
          <w:ilvl w:val="0"/>
          <w:numId w:val="43"/>
        </w:numPr>
        <w:tabs>
          <w:tab w:val="left" w:pos="709"/>
          <w:tab w:val="left" w:pos="9898"/>
        </w:tabs>
        <w:suppressAutoHyphens/>
        <w:ind w:left="720" w:right="213"/>
        <w:jc w:val="both"/>
        <w:rPr>
          <w:rFonts w:ascii="Bookman Old Style" w:hAnsi="Bookman Old Style"/>
          <w:sz w:val="20"/>
        </w:rPr>
      </w:pPr>
      <w:r w:rsidRPr="008738C0">
        <w:rPr>
          <w:rFonts w:ascii="Bookman Old Style" w:hAnsi="Bookman Old Style"/>
          <w:sz w:val="20"/>
        </w:rPr>
        <w:t>Programar y coordinar jornadas de capacitación a médicos, encargados de estadística y demás personal involucrado, sobre el uso apropiado de las clasificaciones internacionales, adoptadas para la codificación y presentación de los registros del Sistema de Información Institucional, a fin de estandarizar el registro de los datos permitiendo su comparabilidad tanto a nivel nacional como internacional.</w:t>
      </w:r>
    </w:p>
    <w:p w:rsidR="002E1146" w:rsidRPr="00445703" w:rsidRDefault="002E1146" w:rsidP="00024557">
      <w:pPr>
        <w:pStyle w:val="Textoindependiente"/>
        <w:tabs>
          <w:tab w:val="left" w:pos="709"/>
          <w:tab w:val="left" w:pos="9898"/>
        </w:tabs>
        <w:suppressAutoHyphens/>
        <w:ind w:left="1146" w:right="213"/>
        <w:jc w:val="both"/>
        <w:rPr>
          <w:rFonts w:ascii="Bookman Old Style" w:hAnsi="Bookman Old Style"/>
        </w:rPr>
      </w:pPr>
    </w:p>
    <w:p w:rsidR="002E1146" w:rsidRPr="00CE1C0F" w:rsidRDefault="002E1146" w:rsidP="00024557">
      <w:pPr>
        <w:pStyle w:val="Textoindependiente"/>
        <w:numPr>
          <w:ilvl w:val="0"/>
          <w:numId w:val="43"/>
        </w:numPr>
        <w:tabs>
          <w:tab w:val="left" w:pos="709"/>
          <w:tab w:val="left" w:pos="9898"/>
        </w:tabs>
        <w:suppressAutoHyphens/>
        <w:ind w:left="720" w:right="213"/>
        <w:jc w:val="both"/>
        <w:rPr>
          <w:rFonts w:ascii="Bookman Old Style" w:hAnsi="Bookman Old Style"/>
          <w:sz w:val="20"/>
        </w:rPr>
      </w:pPr>
      <w:r w:rsidRPr="00CE1C0F">
        <w:rPr>
          <w:rFonts w:ascii="Bookman Old Style" w:hAnsi="Bookman Old Style"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2E1146" w:rsidRPr="00CE1C0F" w:rsidRDefault="002E1146" w:rsidP="00CE1C0F">
      <w:pPr>
        <w:pStyle w:val="Textoindependiente"/>
        <w:tabs>
          <w:tab w:val="left" w:pos="709"/>
          <w:tab w:val="left" w:pos="9898"/>
        </w:tabs>
        <w:suppressAutoHyphens/>
        <w:ind w:left="720" w:right="213"/>
        <w:jc w:val="both"/>
        <w:rPr>
          <w:rFonts w:ascii="Bookman Old Style" w:hAnsi="Bookman Old Style"/>
          <w:sz w:val="14"/>
        </w:rPr>
      </w:pPr>
    </w:p>
    <w:p w:rsidR="002E1146" w:rsidRPr="00CE1C0F" w:rsidRDefault="002E1146" w:rsidP="00024557">
      <w:pPr>
        <w:pStyle w:val="Textoindependiente"/>
        <w:numPr>
          <w:ilvl w:val="0"/>
          <w:numId w:val="43"/>
        </w:numPr>
        <w:tabs>
          <w:tab w:val="left" w:pos="709"/>
          <w:tab w:val="left" w:pos="9898"/>
        </w:tabs>
        <w:suppressAutoHyphens/>
        <w:ind w:left="720" w:right="213"/>
        <w:jc w:val="both"/>
        <w:rPr>
          <w:rFonts w:ascii="Bookman Old Style" w:hAnsi="Bookman Old Style"/>
          <w:sz w:val="20"/>
        </w:rPr>
      </w:pPr>
      <w:r w:rsidRPr="00CE1C0F">
        <w:rPr>
          <w:rFonts w:ascii="Bookman Old Style" w:hAnsi="Bookman Old Style"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3D22B9" w:rsidRPr="00CE1C0F" w:rsidRDefault="003D22B9" w:rsidP="00CE1C0F">
      <w:pPr>
        <w:pStyle w:val="Textoindependiente"/>
        <w:tabs>
          <w:tab w:val="left" w:pos="709"/>
          <w:tab w:val="left" w:pos="9898"/>
        </w:tabs>
        <w:suppressAutoHyphens/>
        <w:ind w:left="720" w:right="213"/>
        <w:jc w:val="both"/>
        <w:rPr>
          <w:rFonts w:ascii="Bookman Old Style" w:hAnsi="Bookman Old Style"/>
        </w:rPr>
      </w:pPr>
    </w:p>
    <w:p w:rsidR="002E1146" w:rsidRPr="00CE1C0F" w:rsidRDefault="002E1146" w:rsidP="00024557">
      <w:pPr>
        <w:pStyle w:val="Textoindependiente"/>
        <w:numPr>
          <w:ilvl w:val="0"/>
          <w:numId w:val="43"/>
        </w:numPr>
        <w:tabs>
          <w:tab w:val="left" w:pos="709"/>
          <w:tab w:val="left" w:pos="9898"/>
        </w:tabs>
        <w:suppressAutoHyphens/>
        <w:ind w:left="720" w:right="213"/>
        <w:jc w:val="both"/>
        <w:rPr>
          <w:rFonts w:ascii="Bookman Old Style" w:hAnsi="Bookman Old Style"/>
          <w:sz w:val="20"/>
        </w:rPr>
      </w:pPr>
      <w:r w:rsidRPr="00CE1C0F">
        <w:rPr>
          <w:rFonts w:ascii="Bookman Old Style" w:hAnsi="Bookman Old Style"/>
          <w:sz w:val="20"/>
        </w:rPr>
        <w:t xml:space="preserve">Desarrollar y aplicar sistemas de control interno para la adecuada administración del trabajo del área. </w:t>
      </w:r>
    </w:p>
    <w:p w:rsidR="002E1146" w:rsidRPr="00CE1C0F" w:rsidRDefault="002E1146" w:rsidP="00CE1C0F">
      <w:pPr>
        <w:pStyle w:val="Textoindependiente"/>
        <w:tabs>
          <w:tab w:val="left" w:pos="709"/>
          <w:tab w:val="left" w:pos="9898"/>
        </w:tabs>
        <w:suppressAutoHyphens/>
        <w:ind w:left="720" w:right="213"/>
        <w:jc w:val="both"/>
        <w:rPr>
          <w:rFonts w:ascii="Bookman Old Style" w:hAnsi="Bookman Old Style"/>
        </w:rPr>
      </w:pPr>
    </w:p>
    <w:p w:rsidR="002E1146" w:rsidRDefault="002E1146" w:rsidP="00024557">
      <w:pPr>
        <w:pStyle w:val="Textoindependiente"/>
        <w:numPr>
          <w:ilvl w:val="0"/>
          <w:numId w:val="43"/>
        </w:numPr>
        <w:tabs>
          <w:tab w:val="left" w:pos="709"/>
          <w:tab w:val="left" w:pos="9898"/>
        </w:tabs>
        <w:suppressAutoHyphens/>
        <w:ind w:left="720" w:right="213"/>
        <w:jc w:val="both"/>
        <w:rPr>
          <w:rFonts w:ascii="Bookman Old Style" w:hAnsi="Bookman Old Style"/>
          <w:sz w:val="20"/>
        </w:rPr>
      </w:pPr>
      <w:r w:rsidRPr="00CE1C0F">
        <w:rPr>
          <w:rFonts w:ascii="Bookman Old Style" w:hAnsi="Bookman Old Style"/>
          <w:sz w:val="20"/>
        </w:rPr>
        <w:t>Mantener informado al personal de los nuevos procedimientos implementados para conocer, aplicar y hacer cumplir los procesos, normas y políticas de trabajo del ISSS.</w:t>
      </w:r>
    </w:p>
    <w:p w:rsidR="00524380" w:rsidRDefault="00524380" w:rsidP="00524380">
      <w:pPr>
        <w:pStyle w:val="Prrafodelista"/>
        <w:rPr>
          <w:rFonts w:ascii="Bookman Old Style" w:hAnsi="Bookman Old Style"/>
          <w:sz w:val="20"/>
        </w:rPr>
      </w:pPr>
    </w:p>
    <w:p w:rsidR="00524380" w:rsidRPr="00CE1C0F" w:rsidRDefault="00524380" w:rsidP="00524380">
      <w:pPr>
        <w:pStyle w:val="Textoindependiente"/>
        <w:tabs>
          <w:tab w:val="left" w:pos="709"/>
          <w:tab w:val="left" w:pos="9898"/>
        </w:tabs>
        <w:suppressAutoHyphens/>
        <w:ind w:left="720" w:right="213"/>
        <w:jc w:val="both"/>
        <w:rPr>
          <w:rFonts w:ascii="Bookman Old Style" w:hAnsi="Bookman Old Style"/>
          <w:sz w:val="20"/>
        </w:rPr>
      </w:pPr>
    </w:p>
    <w:p w:rsidR="002E1146" w:rsidRPr="00CE1C0F" w:rsidRDefault="002E1146" w:rsidP="00CE1C0F">
      <w:pPr>
        <w:pStyle w:val="Textoindependiente"/>
        <w:tabs>
          <w:tab w:val="left" w:pos="709"/>
          <w:tab w:val="left" w:pos="9898"/>
        </w:tabs>
        <w:suppressAutoHyphens/>
        <w:ind w:left="720" w:right="213"/>
        <w:jc w:val="both"/>
        <w:rPr>
          <w:rFonts w:ascii="Bookman Old Style" w:hAnsi="Bookman Old Style"/>
          <w:sz w:val="20"/>
        </w:rPr>
      </w:pPr>
    </w:p>
    <w:p w:rsidR="002E1146" w:rsidRPr="00CE1C0F" w:rsidRDefault="002E1146" w:rsidP="00024557">
      <w:pPr>
        <w:pStyle w:val="Textoindependiente"/>
        <w:numPr>
          <w:ilvl w:val="0"/>
          <w:numId w:val="43"/>
        </w:numPr>
        <w:tabs>
          <w:tab w:val="left" w:pos="709"/>
          <w:tab w:val="left" w:pos="9898"/>
        </w:tabs>
        <w:suppressAutoHyphens/>
        <w:ind w:left="720" w:right="213"/>
        <w:jc w:val="both"/>
        <w:rPr>
          <w:rFonts w:ascii="Bookman Old Style" w:hAnsi="Bookman Old Style"/>
          <w:sz w:val="20"/>
        </w:rPr>
      </w:pPr>
      <w:r w:rsidRPr="00CE1C0F">
        <w:rPr>
          <w:rFonts w:ascii="Bookman Old Style" w:hAnsi="Bookman Old Style"/>
          <w:sz w:val="20"/>
        </w:rPr>
        <w:t>Participar activamente en los proyectos de innovación de mejora continua y automatización de su área de trabajo.</w:t>
      </w:r>
    </w:p>
    <w:p w:rsidR="002E1146" w:rsidRPr="00CE1C0F" w:rsidRDefault="002E1146" w:rsidP="00CE1C0F">
      <w:pPr>
        <w:pStyle w:val="Textoindependiente"/>
        <w:tabs>
          <w:tab w:val="left" w:pos="709"/>
          <w:tab w:val="left" w:pos="9898"/>
        </w:tabs>
        <w:suppressAutoHyphens/>
        <w:ind w:left="720" w:right="213"/>
        <w:jc w:val="both"/>
        <w:rPr>
          <w:rFonts w:ascii="Bookman Old Style" w:hAnsi="Bookman Old Style"/>
        </w:rPr>
      </w:pPr>
    </w:p>
    <w:p w:rsidR="002E1146" w:rsidRPr="00CE1C0F" w:rsidRDefault="002E1146" w:rsidP="00024557">
      <w:pPr>
        <w:pStyle w:val="Textoindependiente"/>
        <w:numPr>
          <w:ilvl w:val="0"/>
          <w:numId w:val="43"/>
        </w:numPr>
        <w:tabs>
          <w:tab w:val="left" w:pos="709"/>
          <w:tab w:val="left" w:pos="9898"/>
        </w:tabs>
        <w:suppressAutoHyphens/>
        <w:ind w:left="720" w:right="213"/>
        <w:jc w:val="both"/>
        <w:rPr>
          <w:rFonts w:ascii="Bookman Old Style" w:hAnsi="Bookman Old Style"/>
          <w:sz w:val="20"/>
        </w:rPr>
      </w:pPr>
      <w:r w:rsidRPr="00CE1C0F">
        <w:rPr>
          <w:rFonts w:ascii="Bookman Old Style" w:hAnsi="Bookman Old Style"/>
          <w:sz w:val="20"/>
        </w:rPr>
        <w:t xml:space="preserve">Realizar reuniones periódicas para definir, coordinar y dar  seguimiento a los planes de acción encaminados a contribuir con los objetivos del área. </w:t>
      </w:r>
    </w:p>
    <w:p w:rsidR="002E1146" w:rsidRPr="00CE1C0F" w:rsidRDefault="002E1146" w:rsidP="00CE1C0F">
      <w:pPr>
        <w:pStyle w:val="Textoindependiente"/>
        <w:tabs>
          <w:tab w:val="left" w:pos="709"/>
          <w:tab w:val="left" w:pos="9898"/>
        </w:tabs>
        <w:suppressAutoHyphens/>
        <w:ind w:left="720" w:right="213"/>
        <w:jc w:val="both"/>
        <w:rPr>
          <w:rFonts w:ascii="Bookman Old Style" w:hAnsi="Bookman Old Style"/>
          <w:sz w:val="20"/>
        </w:rPr>
      </w:pPr>
    </w:p>
    <w:p w:rsidR="002E1146" w:rsidRPr="00CE1C0F" w:rsidRDefault="002E1146" w:rsidP="00024557">
      <w:pPr>
        <w:pStyle w:val="Textoindependiente"/>
        <w:numPr>
          <w:ilvl w:val="0"/>
          <w:numId w:val="43"/>
        </w:numPr>
        <w:tabs>
          <w:tab w:val="left" w:pos="709"/>
          <w:tab w:val="left" w:pos="9898"/>
        </w:tabs>
        <w:suppressAutoHyphens/>
        <w:ind w:left="720" w:right="213"/>
        <w:jc w:val="both"/>
        <w:rPr>
          <w:rFonts w:ascii="Bookman Old Style" w:hAnsi="Bookman Old Style"/>
          <w:sz w:val="20"/>
        </w:rPr>
      </w:pPr>
      <w:r w:rsidRPr="00CE1C0F">
        <w:rPr>
          <w:rFonts w:ascii="Bookman Old Style" w:hAnsi="Bookman Old Style"/>
          <w:sz w:val="20"/>
        </w:rPr>
        <w:t xml:space="preserve">Planificar y coordinar los proyectos asignados o definidos para el área, a través de la verificación de su ejecución y alcances obtenidos. </w:t>
      </w:r>
    </w:p>
    <w:p w:rsidR="002E1146" w:rsidRPr="00CE1C0F" w:rsidRDefault="002E1146" w:rsidP="00CE1C0F">
      <w:pPr>
        <w:pStyle w:val="Textoindependiente"/>
        <w:tabs>
          <w:tab w:val="left" w:pos="709"/>
          <w:tab w:val="left" w:pos="9898"/>
        </w:tabs>
        <w:suppressAutoHyphens/>
        <w:ind w:left="720" w:right="213"/>
        <w:jc w:val="both"/>
        <w:rPr>
          <w:rFonts w:ascii="Bookman Old Style" w:hAnsi="Bookman Old Style"/>
          <w:sz w:val="20"/>
        </w:rPr>
      </w:pPr>
    </w:p>
    <w:p w:rsidR="002E1146" w:rsidRPr="00CE1C0F" w:rsidRDefault="002E1146" w:rsidP="00024557">
      <w:pPr>
        <w:pStyle w:val="Textoindependiente"/>
        <w:numPr>
          <w:ilvl w:val="0"/>
          <w:numId w:val="43"/>
        </w:numPr>
        <w:tabs>
          <w:tab w:val="left" w:pos="709"/>
          <w:tab w:val="left" w:pos="9898"/>
        </w:tabs>
        <w:suppressAutoHyphens/>
        <w:ind w:left="720" w:right="213"/>
        <w:jc w:val="both"/>
        <w:rPr>
          <w:rFonts w:ascii="Bookman Old Style" w:hAnsi="Bookman Old Style"/>
          <w:sz w:val="20"/>
        </w:rPr>
      </w:pPr>
      <w:r w:rsidRPr="00CE1C0F">
        <w:rPr>
          <w:rFonts w:ascii="Bookman Old Style" w:hAnsi="Bookman Old Style"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2E1146" w:rsidRPr="00CE1C0F" w:rsidRDefault="002E1146" w:rsidP="00CE1C0F">
      <w:pPr>
        <w:pStyle w:val="Textoindependiente"/>
        <w:tabs>
          <w:tab w:val="left" w:pos="709"/>
          <w:tab w:val="left" w:pos="9898"/>
        </w:tabs>
        <w:suppressAutoHyphens/>
        <w:ind w:left="720" w:right="213"/>
        <w:jc w:val="both"/>
        <w:rPr>
          <w:rFonts w:ascii="Bookman Old Style" w:hAnsi="Bookman Old Style"/>
          <w:sz w:val="20"/>
        </w:rPr>
      </w:pPr>
    </w:p>
    <w:p w:rsidR="002E1146" w:rsidRPr="00CE1C0F" w:rsidRDefault="002E1146" w:rsidP="00024557">
      <w:pPr>
        <w:pStyle w:val="Textoindependiente"/>
        <w:numPr>
          <w:ilvl w:val="0"/>
          <w:numId w:val="43"/>
        </w:numPr>
        <w:tabs>
          <w:tab w:val="left" w:pos="709"/>
          <w:tab w:val="left" w:pos="9898"/>
        </w:tabs>
        <w:suppressAutoHyphens/>
        <w:ind w:left="720" w:right="213"/>
        <w:jc w:val="both"/>
        <w:rPr>
          <w:rFonts w:ascii="Bookman Old Style" w:hAnsi="Bookman Old Style"/>
          <w:sz w:val="20"/>
        </w:rPr>
      </w:pPr>
      <w:r w:rsidRPr="00CE1C0F">
        <w:rPr>
          <w:rFonts w:ascii="Bookman Old Style" w:hAnsi="Bookman Old Style"/>
          <w:sz w:val="20"/>
        </w:rPr>
        <w:t>Apoyar en lo técnico u operativo, ante contingentes como ausencia de personal u otros, con el fin de no afectar el desarrollo de las actividades del área.</w:t>
      </w:r>
    </w:p>
    <w:p w:rsidR="002E1146" w:rsidRPr="00CE1C0F" w:rsidRDefault="002E1146" w:rsidP="00CE1C0F">
      <w:pPr>
        <w:pStyle w:val="Textoindependiente"/>
        <w:tabs>
          <w:tab w:val="left" w:pos="709"/>
          <w:tab w:val="left" w:pos="9898"/>
        </w:tabs>
        <w:suppressAutoHyphens/>
        <w:ind w:left="720" w:right="213"/>
        <w:jc w:val="both"/>
        <w:rPr>
          <w:rFonts w:ascii="Bookman Old Style" w:hAnsi="Bookman Old Style"/>
          <w:sz w:val="20"/>
        </w:rPr>
      </w:pPr>
    </w:p>
    <w:p w:rsidR="002E1146" w:rsidRPr="00CE1C0F" w:rsidRDefault="002E1146" w:rsidP="00024557">
      <w:pPr>
        <w:pStyle w:val="Textoindependiente"/>
        <w:numPr>
          <w:ilvl w:val="0"/>
          <w:numId w:val="43"/>
        </w:numPr>
        <w:tabs>
          <w:tab w:val="left" w:pos="709"/>
          <w:tab w:val="left" w:pos="9898"/>
        </w:tabs>
        <w:suppressAutoHyphens/>
        <w:ind w:left="720" w:right="213"/>
        <w:jc w:val="both"/>
        <w:rPr>
          <w:rFonts w:ascii="Bookman Old Style" w:hAnsi="Bookman Old Style"/>
          <w:sz w:val="20"/>
        </w:rPr>
      </w:pPr>
      <w:r w:rsidRPr="00CE1C0F">
        <w:rPr>
          <w:rFonts w:ascii="Bookman Old Style" w:hAnsi="Bookman Old Style"/>
          <w:sz w:val="20"/>
        </w:rPr>
        <w:t>Evaluar el desempeño del personal a su cargo, a fin de incentivar la eficiencia y la mejora continua en los empleados.</w:t>
      </w:r>
    </w:p>
    <w:p w:rsidR="002E1146" w:rsidRPr="00CE1C0F" w:rsidRDefault="002E1146" w:rsidP="00CE1C0F">
      <w:pPr>
        <w:pStyle w:val="Textoindependiente"/>
        <w:tabs>
          <w:tab w:val="left" w:pos="709"/>
          <w:tab w:val="left" w:pos="9898"/>
        </w:tabs>
        <w:suppressAutoHyphens/>
        <w:ind w:left="720" w:right="213"/>
        <w:jc w:val="both"/>
        <w:rPr>
          <w:rFonts w:ascii="Bookman Old Style" w:hAnsi="Bookman Old Style"/>
          <w:sz w:val="20"/>
        </w:rPr>
      </w:pPr>
    </w:p>
    <w:p w:rsidR="002E1146" w:rsidRPr="00CE1C0F" w:rsidRDefault="002E1146" w:rsidP="00024557">
      <w:pPr>
        <w:pStyle w:val="Textoindependiente"/>
        <w:numPr>
          <w:ilvl w:val="0"/>
          <w:numId w:val="43"/>
        </w:numPr>
        <w:tabs>
          <w:tab w:val="left" w:pos="709"/>
          <w:tab w:val="left" w:pos="9898"/>
        </w:tabs>
        <w:suppressAutoHyphens/>
        <w:ind w:left="720" w:right="213"/>
        <w:jc w:val="both"/>
        <w:rPr>
          <w:rFonts w:ascii="Bookman Old Style" w:hAnsi="Bookman Old Style"/>
          <w:sz w:val="20"/>
        </w:rPr>
      </w:pPr>
      <w:r w:rsidRPr="00CE1C0F">
        <w:rPr>
          <w:rFonts w:ascii="Bookman Old Style" w:hAnsi="Bookman Old Style"/>
          <w:sz w:val="20"/>
        </w:rPr>
        <w:t>Apoyar el adiestramiento de personal nuevo y velar porque se cumpla el plan de inducción.</w:t>
      </w:r>
    </w:p>
    <w:p w:rsidR="002E1146" w:rsidRPr="00CE1C0F" w:rsidRDefault="002E1146" w:rsidP="00CE1C0F">
      <w:pPr>
        <w:pStyle w:val="Textoindependiente"/>
        <w:tabs>
          <w:tab w:val="left" w:pos="709"/>
          <w:tab w:val="left" w:pos="9898"/>
        </w:tabs>
        <w:suppressAutoHyphens/>
        <w:ind w:left="720" w:right="213"/>
        <w:jc w:val="both"/>
        <w:rPr>
          <w:rFonts w:ascii="Bookman Old Style" w:hAnsi="Bookman Old Style"/>
          <w:sz w:val="20"/>
        </w:rPr>
      </w:pPr>
    </w:p>
    <w:p w:rsidR="002E1146" w:rsidRPr="00CE1C0F" w:rsidRDefault="002E1146" w:rsidP="00024557">
      <w:pPr>
        <w:pStyle w:val="Textoindependiente"/>
        <w:numPr>
          <w:ilvl w:val="0"/>
          <w:numId w:val="43"/>
        </w:numPr>
        <w:tabs>
          <w:tab w:val="left" w:pos="709"/>
          <w:tab w:val="left" w:pos="9898"/>
        </w:tabs>
        <w:suppressAutoHyphens/>
        <w:ind w:left="720" w:right="213"/>
        <w:jc w:val="both"/>
        <w:rPr>
          <w:rFonts w:ascii="Bookman Old Style" w:hAnsi="Bookman Old Style"/>
          <w:sz w:val="20"/>
        </w:rPr>
      </w:pPr>
      <w:r w:rsidRPr="00CE1C0F">
        <w:rPr>
          <w:rFonts w:ascii="Bookman Old Style" w:hAnsi="Bookman Old Style"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2E1146" w:rsidRPr="00CE1C0F" w:rsidRDefault="002E1146" w:rsidP="00CE1C0F">
      <w:pPr>
        <w:pStyle w:val="Textoindependiente"/>
        <w:tabs>
          <w:tab w:val="left" w:pos="709"/>
          <w:tab w:val="left" w:pos="9898"/>
        </w:tabs>
        <w:suppressAutoHyphens/>
        <w:ind w:left="720" w:right="213"/>
        <w:jc w:val="both"/>
        <w:rPr>
          <w:rFonts w:ascii="Bookman Old Style" w:hAnsi="Bookman Old Style"/>
          <w:sz w:val="20"/>
        </w:rPr>
      </w:pPr>
    </w:p>
    <w:p w:rsidR="002E1146" w:rsidRPr="00CE1C0F" w:rsidRDefault="002E1146" w:rsidP="00024557">
      <w:pPr>
        <w:pStyle w:val="Textoindependiente"/>
        <w:numPr>
          <w:ilvl w:val="0"/>
          <w:numId w:val="43"/>
        </w:numPr>
        <w:tabs>
          <w:tab w:val="left" w:pos="709"/>
          <w:tab w:val="left" w:pos="9898"/>
        </w:tabs>
        <w:suppressAutoHyphens/>
        <w:ind w:left="720" w:right="213"/>
        <w:jc w:val="both"/>
        <w:rPr>
          <w:rFonts w:ascii="Bookman Old Style" w:hAnsi="Bookman Old Style"/>
          <w:sz w:val="20"/>
        </w:rPr>
      </w:pPr>
      <w:r w:rsidRPr="00CE1C0F">
        <w:rPr>
          <w:rFonts w:ascii="Bookman Old Style" w:hAnsi="Bookman Old Style"/>
          <w:sz w:val="20"/>
        </w:rPr>
        <w:t>Realizar otras actividades asignadas por la jefatura inmediata.</w:t>
      </w:r>
    </w:p>
    <w:p w:rsidR="002E1146" w:rsidRPr="00726602" w:rsidRDefault="002E1146" w:rsidP="00726602">
      <w:pPr>
        <w:suppressAutoHyphens/>
        <w:ind w:left="720"/>
        <w:rPr>
          <w:sz w:val="20"/>
        </w:rPr>
      </w:pPr>
    </w:p>
    <w:p w:rsidR="002E1146" w:rsidRDefault="002E1146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2E1146" w:rsidRDefault="002E1146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2E1146" w:rsidRDefault="002E1146" w:rsidP="00FE6695">
      <w:pPr>
        <w:tabs>
          <w:tab w:val="left" w:pos="2694"/>
        </w:tabs>
        <w:suppressAutoHyphens/>
        <w:ind w:left="142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De </w:t>
      </w:r>
      <w:r w:rsidRPr="00E236A8">
        <w:rPr>
          <w:rFonts w:ascii="Bookman Old Style" w:hAnsi="Bookman Old Style" w:cs="Arial"/>
          <w:i w:val="0"/>
          <w:iCs/>
          <w:spacing w:val="-3"/>
          <w:sz w:val="20"/>
        </w:rPr>
        <w:t>mando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en los siguientes puestos:</w:t>
      </w:r>
    </w:p>
    <w:p w:rsidR="002E1146" w:rsidRDefault="002E1146" w:rsidP="00FE6695">
      <w:pPr>
        <w:pStyle w:val="Prrafodelista"/>
        <w:numPr>
          <w:ilvl w:val="0"/>
          <w:numId w:val="41"/>
        </w:numPr>
        <w:tabs>
          <w:tab w:val="left" w:pos="709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Analista d</w:t>
      </w:r>
      <w:r w:rsidRPr="00FB534A">
        <w:rPr>
          <w:rFonts w:ascii="Bookman Old Style" w:hAnsi="Bookman Old Style" w:cs="Arial"/>
          <w:i w:val="0"/>
          <w:iCs/>
          <w:spacing w:val="-3"/>
          <w:sz w:val="20"/>
        </w:rPr>
        <w:t>e Desarrollo Institucional</w:t>
      </w:r>
      <w:r w:rsidR="0089576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E1146" w:rsidRPr="003445B1" w:rsidRDefault="002E1146" w:rsidP="00FE6695">
      <w:pPr>
        <w:pStyle w:val="Prrafodelista"/>
        <w:numPr>
          <w:ilvl w:val="0"/>
          <w:numId w:val="41"/>
        </w:numPr>
        <w:tabs>
          <w:tab w:val="left" w:pos="709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445B1">
        <w:rPr>
          <w:rFonts w:ascii="Bookman Old Style" w:hAnsi="Bookman Old Style" w:cs="Arial"/>
          <w:i w:val="0"/>
          <w:iCs/>
          <w:spacing w:val="-3"/>
          <w:sz w:val="20"/>
        </w:rPr>
        <w:t>Técnico de Estadística</w:t>
      </w:r>
      <w:r w:rsidR="0089576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E1146" w:rsidRPr="003445B1" w:rsidRDefault="002E1146" w:rsidP="00FE6695">
      <w:pPr>
        <w:pStyle w:val="Prrafodelista"/>
        <w:numPr>
          <w:ilvl w:val="0"/>
          <w:numId w:val="41"/>
        </w:numPr>
        <w:tabs>
          <w:tab w:val="left" w:pos="709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445B1">
        <w:rPr>
          <w:rFonts w:ascii="Bookman Old Style" w:hAnsi="Bookman Old Style" w:cs="Arial"/>
          <w:i w:val="0"/>
          <w:iCs/>
          <w:spacing w:val="-3"/>
          <w:sz w:val="20"/>
        </w:rPr>
        <w:t>Digitador</w:t>
      </w:r>
      <w:r w:rsidR="0089576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E1146" w:rsidRDefault="00895760" w:rsidP="00FE6695">
      <w:pPr>
        <w:pStyle w:val="Prrafodelista"/>
        <w:numPr>
          <w:ilvl w:val="0"/>
          <w:numId w:val="41"/>
        </w:numPr>
        <w:tabs>
          <w:tab w:val="left" w:pos="709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Secretaria.</w:t>
      </w:r>
    </w:p>
    <w:p w:rsidR="002E1146" w:rsidRDefault="002E1146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2E1146" w:rsidRDefault="002E1146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2E1146" w:rsidRPr="00540ED7" w:rsidRDefault="002E1146" w:rsidP="000E31F4">
      <w:pPr>
        <w:suppressAutoHyphens/>
        <w:rPr>
          <w:sz w:val="18"/>
        </w:rPr>
      </w:pPr>
    </w:p>
    <w:p w:rsidR="002E1146" w:rsidRDefault="002E1146" w:rsidP="008C1E26">
      <w:pPr>
        <w:numPr>
          <w:ilvl w:val="0"/>
          <w:numId w:val="3"/>
        </w:num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>
        <w:rPr>
          <w:rFonts w:ascii="Bookman Old Style" w:hAnsi="Bookman Old Style" w:cs="Arial"/>
          <w:i w:val="0"/>
          <w:iCs/>
          <w:sz w:val="20"/>
        </w:rPr>
        <w:t xml:space="preserve"> Principales:</w:t>
      </w:r>
    </w:p>
    <w:p w:rsidR="000F2DBF" w:rsidRDefault="002E1146" w:rsidP="00024557">
      <w:pPr>
        <w:pStyle w:val="Prrafodelista"/>
        <w:numPr>
          <w:ilvl w:val="0"/>
          <w:numId w:val="41"/>
        </w:numPr>
        <w:tabs>
          <w:tab w:val="left" w:pos="709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445B1">
        <w:rPr>
          <w:rFonts w:ascii="Bookman Old Style" w:hAnsi="Bookman Old Style" w:cs="Arial"/>
          <w:i w:val="0"/>
          <w:iCs/>
          <w:spacing w:val="-3"/>
          <w:sz w:val="20"/>
        </w:rPr>
        <w:t xml:space="preserve">Coordinación </w:t>
      </w:r>
      <w:r w:rsidR="000F2DBF">
        <w:rPr>
          <w:rFonts w:ascii="Bookman Old Style" w:hAnsi="Bookman Old Style" w:cs="Arial"/>
          <w:i w:val="0"/>
          <w:iCs/>
          <w:spacing w:val="-3"/>
          <w:sz w:val="20"/>
        </w:rPr>
        <w:t xml:space="preserve">y dirección </w:t>
      </w:r>
      <w:r w:rsidRPr="003445B1">
        <w:rPr>
          <w:rFonts w:ascii="Bookman Old Style" w:hAnsi="Bookman Old Style" w:cs="Arial"/>
          <w:i w:val="0"/>
          <w:iCs/>
          <w:spacing w:val="-3"/>
          <w:sz w:val="20"/>
        </w:rPr>
        <w:t xml:space="preserve">efectiva </w:t>
      </w:r>
      <w:r w:rsidR="000F2DBF">
        <w:rPr>
          <w:rFonts w:ascii="Bookman Old Style" w:hAnsi="Bookman Old Style" w:cs="Arial"/>
          <w:i w:val="0"/>
          <w:iCs/>
          <w:spacing w:val="-3"/>
          <w:sz w:val="20"/>
        </w:rPr>
        <w:t xml:space="preserve">para la recopilación, procesamiento y análisis de información estadística y actuarial sobre servicios de salud y </w:t>
      </w:r>
      <w:r w:rsidR="00460C6C">
        <w:rPr>
          <w:rFonts w:ascii="Bookman Old Style" w:hAnsi="Bookman Old Style" w:cs="Arial"/>
          <w:i w:val="0"/>
          <w:iCs/>
          <w:spacing w:val="-3"/>
          <w:sz w:val="20"/>
        </w:rPr>
        <w:t xml:space="preserve">de </w:t>
      </w:r>
      <w:r w:rsidR="000F2DBF">
        <w:rPr>
          <w:rFonts w:ascii="Bookman Old Style" w:hAnsi="Bookman Old Style" w:cs="Arial"/>
          <w:i w:val="0"/>
          <w:iCs/>
          <w:spacing w:val="-3"/>
          <w:sz w:val="20"/>
        </w:rPr>
        <w:t>la gestión institucional.</w:t>
      </w:r>
    </w:p>
    <w:p w:rsidR="001E1539" w:rsidRDefault="001E1539" w:rsidP="00024557">
      <w:pPr>
        <w:pStyle w:val="Prrafodelista"/>
        <w:numPr>
          <w:ilvl w:val="0"/>
          <w:numId w:val="41"/>
        </w:numPr>
        <w:tabs>
          <w:tab w:val="left" w:pos="709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Generación </w:t>
      </w:r>
      <w:r w:rsidR="006D787F">
        <w:rPr>
          <w:rFonts w:ascii="Bookman Old Style" w:hAnsi="Bookman Old Style" w:cs="Arial"/>
          <w:i w:val="0"/>
          <w:iCs/>
          <w:spacing w:val="-3"/>
          <w:sz w:val="20"/>
        </w:rPr>
        <w:t xml:space="preserve">y análisis </w:t>
      </w:r>
      <w:r>
        <w:rPr>
          <w:rFonts w:ascii="Bookman Old Style" w:hAnsi="Bookman Old Style" w:cs="Arial"/>
          <w:i w:val="0"/>
          <w:iCs/>
          <w:spacing w:val="-3"/>
          <w:sz w:val="20"/>
        </w:rPr>
        <w:t>de información estadística y actuarial ce</w:t>
      </w:r>
      <w:r w:rsidR="005E3F07">
        <w:rPr>
          <w:rFonts w:ascii="Bookman Old Style" w:hAnsi="Bookman Old Style" w:cs="Arial"/>
          <w:i w:val="0"/>
          <w:iCs/>
          <w:spacing w:val="-3"/>
          <w:sz w:val="20"/>
        </w:rPr>
        <w:t xml:space="preserve">rtera y oportuna, sobre </w:t>
      </w:r>
      <w:r w:rsidR="005E3F07" w:rsidRPr="00460C6C">
        <w:rPr>
          <w:rFonts w:ascii="Bookman Old Style" w:hAnsi="Bookman Old Style" w:cs="Arial"/>
          <w:i w:val="0"/>
          <w:iCs/>
          <w:spacing w:val="-3"/>
          <w:sz w:val="20"/>
        </w:rPr>
        <w:t>cobertura, be</w:t>
      </w:r>
      <w:r w:rsidR="005E3F07">
        <w:rPr>
          <w:rFonts w:ascii="Bookman Old Style" w:hAnsi="Bookman Old Style" w:cs="Arial"/>
          <w:i w:val="0"/>
          <w:iCs/>
          <w:spacing w:val="-3"/>
          <w:sz w:val="20"/>
        </w:rPr>
        <w:t>neficios, finanzas y el entorno institucional.</w:t>
      </w:r>
    </w:p>
    <w:p w:rsidR="00FE6695" w:rsidRDefault="00FE6695" w:rsidP="00024557">
      <w:pPr>
        <w:pStyle w:val="Prrafodelista"/>
        <w:numPr>
          <w:ilvl w:val="0"/>
          <w:numId w:val="41"/>
        </w:numPr>
        <w:tabs>
          <w:tab w:val="left" w:pos="709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Evaluación estadística sobre </w:t>
      </w:r>
      <w:r w:rsidR="005E3F07">
        <w:rPr>
          <w:rFonts w:ascii="Bookman Old Style" w:hAnsi="Bookman Old Style" w:cs="Arial"/>
          <w:i w:val="0"/>
          <w:iCs/>
          <w:spacing w:val="-3"/>
          <w:sz w:val="20"/>
        </w:rPr>
        <w:t>resultados de programas administrados por la institución.</w:t>
      </w:r>
    </w:p>
    <w:p w:rsidR="00895760" w:rsidRDefault="00895760" w:rsidP="00895760">
      <w:pPr>
        <w:pStyle w:val="Prrafodelista"/>
        <w:numPr>
          <w:ilvl w:val="0"/>
          <w:numId w:val="41"/>
        </w:numPr>
        <w:tabs>
          <w:tab w:val="left" w:pos="709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Gestión y administración eficiente de los recursos del área.</w:t>
      </w:r>
    </w:p>
    <w:p w:rsidR="002E1146" w:rsidRDefault="002E1146" w:rsidP="008C1E26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2E1146" w:rsidRPr="00540ED7" w:rsidRDefault="002E1146" w:rsidP="008C1E26">
      <w:pPr>
        <w:numPr>
          <w:ilvl w:val="0"/>
          <w:numId w:val="3"/>
        </w:numPr>
        <w:suppressAutoHyphens/>
        <w:ind w:left="360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 xml:space="preserve">Marco de Referencia para </w:t>
      </w:r>
      <w:smartTag w:uri="urn:schemas-microsoft-com:office:smarttags" w:element="PersonName">
        <w:smartTagPr>
          <w:attr w:name="ProductID" w:val="la Actuación"/>
        </w:smartTagPr>
        <w:r w:rsidRPr="00540ED7">
          <w:rPr>
            <w:rFonts w:ascii="Bookman Old Style" w:hAnsi="Bookman Old Style" w:cs="Arial"/>
            <w:i w:val="0"/>
            <w:iCs/>
            <w:sz w:val="20"/>
          </w:rPr>
          <w:t>la Actuación</w:t>
        </w:r>
      </w:smartTag>
      <w:r>
        <w:rPr>
          <w:rFonts w:ascii="Bookman Old Style" w:hAnsi="Bookman Old Style" w:cs="Arial"/>
          <w:i w:val="0"/>
          <w:iCs/>
          <w:sz w:val="20"/>
        </w:rPr>
        <w:t>:</w:t>
      </w:r>
    </w:p>
    <w:p w:rsidR="000F2DBF" w:rsidRDefault="002E1146" w:rsidP="00024557">
      <w:pPr>
        <w:pStyle w:val="Prrafodelista"/>
        <w:numPr>
          <w:ilvl w:val="0"/>
          <w:numId w:val="41"/>
        </w:numPr>
        <w:tabs>
          <w:tab w:val="left" w:pos="709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F2DBF"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</w:t>
      </w:r>
      <w:r w:rsidR="000F2DBF" w:rsidRPr="000F2DBF">
        <w:rPr>
          <w:rFonts w:ascii="Bookman Old Style" w:hAnsi="Bookman Old Style" w:cs="Arial"/>
          <w:i w:val="0"/>
          <w:iCs/>
          <w:spacing w:val="-3"/>
          <w:sz w:val="20"/>
        </w:rPr>
        <w:t>.</w:t>
      </w:r>
      <w:r w:rsidRPr="000F2DBF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2E1146" w:rsidRPr="000F2DBF" w:rsidRDefault="002E1146" w:rsidP="00024557">
      <w:pPr>
        <w:pStyle w:val="Prrafodelista"/>
        <w:numPr>
          <w:ilvl w:val="0"/>
          <w:numId w:val="41"/>
        </w:numPr>
        <w:tabs>
          <w:tab w:val="left" w:pos="709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F2DBF">
        <w:rPr>
          <w:rFonts w:ascii="Bookman Old Style" w:hAnsi="Bookman Old Style" w:cs="Arial"/>
          <w:i w:val="0"/>
          <w:iCs/>
          <w:spacing w:val="-3"/>
          <w:sz w:val="20"/>
        </w:rPr>
        <w:t>Contrato Colectivo de Trabajo</w:t>
      </w:r>
      <w:r w:rsidR="000F2DB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E1146" w:rsidRPr="00FC1837" w:rsidRDefault="002E1146" w:rsidP="00024557">
      <w:pPr>
        <w:pStyle w:val="Prrafodelista"/>
        <w:numPr>
          <w:ilvl w:val="0"/>
          <w:numId w:val="41"/>
        </w:numPr>
        <w:tabs>
          <w:tab w:val="left" w:pos="709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 w:rsidRPr="00FC1837">
        <w:rPr>
          <w:rFonts w:ascii="Bookman Old Style" w:hAnsi="Bookman Old Style" w:cs="Arial"/>
          <w:i w:val="0"/>
          <w:iCs/>
          <w:spacing w:val="-3"/>
          <w:sz w:val="20"/>
        </w:rPr>
        <w:t>anual de Normas y Procedimientos del Área</w:t>
      </w:r>
      <w:r w:rsidR="000F2DB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E1146" w:rsidRPr="00FC1837" w:rsidRDefault="002E1146" w:rsidP="00024557">
      <w:pPr>
        <w:pStyle w:val="Prrafodelista"/>
        <w:numPr>
          <w:ilvl w:val="0"/>
          <w:numId w:val="41"/>
        </w:numPr>
        <w:tabs>
          <w:tab w:val="left" w:pos="709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C1837">
        <w:rPr>
          <w:rFonts w:ascii="Bookman Old Style" w:hAnsi="Bookman Old Style" w:cs="Arial"/>
          <w:i w:val="0"/>
          <w:iCs/>
          <w:spacing w:val="-3"/>
          <w:sz w:val="20"/>
        </w:rPr>
        <w:t>Ley de Ética Gubernamental</w:t>
      </w:r>
      <w:r w:rsidR="000F2DB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E1146" w:rsidRPr="00054A61" w:rsidRDefault="002E1146" w:rsidP="00024557">
      <w:pPr>
        <w:pStyle w:val="Prrafodelista"/>
        <w:numPr>
          <w:ilvl w:val="0"/>
          <w:numId w:val="41"/>
        </w:numPr>
        <w:tabs>
          <w:tab w:val="left" w:pos="709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54A61">
        <w:rPr>
          <w:rFonts w:ascii="Bookman Old Style" w:hAnsi="Bookman Old Style" w:cs="Arial"/>
          <w:i w:val="0"/>
          <w:iCs/>
          <w:spacing w:val="-3"/>
          <w:sz w:val="20"/>
        </w:rPr>
        <w:t xml:space="preserve">Ley </w:t>
      </w:r>
      <w:r>
        <w:rPr>
          <w:rFonts w:ascii="Bookman Old Style" w:hAnsi="Bookman Old Style" w:cs="Arial"/>
          <w:i w:val="0"/>
          <w:iCs/>
          <w:spacing w:val="-3"/>
          <w:sz w:val="20"/>
        </w:rPr>
        <w:t>y Reglamento</w:t>
      </w:r>
      <w:r w:rsidR="000F2DBF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0F2DB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E1146" w:rsidRDefault="002E1146" w:rsidP="008C1E26">
      <w:pPr>
        <w:suppressAutoHyphens/>
        <w:rPr>
          <w:rFonts w:ascii="Bookman Old Style" w:hAnsi="Bookman Old Style" w:cs="Arial"/>
          <w:b/>
          <w:i w:val="0"/>
          <w:iCs/>
          <w:sz w:val="20"/>
        </w:rPr>
      </w:pPr>
    </w:p>
    <w:p w:rsidR="002A5ED9" w:rsidRPr="00540ED7" w:rsidRDefault="002A5ED9" w:rsidP="008C1E26">
      <w:pPr>
        <w:suppressAutoHyphens/>
        <w:rPr>
          <w:rFonts w:ascii="Bookman Old Style" w:hAnsi="Bookman Old Style" w:cs="Arial"/>
          <w:b/>
          <w:i w:val="0"/>
          <w:iCs/>
          <w:sz w:val="20"/>
        </w:rPr>
      </w:pPr>
      <w:bookmarkStart w:id="0" w:name="_GoBack"/>
      <w:bookmarkEnd w:id="0"/>
    </w:p>
    <w:p w:rsidR="002E1146" w:rsidRPr="00966C53" w:rsidRDefault="002E1146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2E1146" w:rsidRDefault="002E1146" w:rsidP="000E31F4">
      <w:pPr>
        <w:suppressAutoHyphens/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</w:p>
    <w:p w:rsidR="002E1146" w:rsidRPr="00F57C7F" w:rsidRDefault="002E1146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</w:t>
      </w:r>
      <w:r w:rsidR="000F2DBF">
        <w:rPr>
          <w:rFonts w:ascii="Bookman Old Style" w:hAnsi="Bookman Old Style" w:cs="Arial"/>
          <w:i w:val="0"/>
          <w:iCs/>
          <w:sz w:val="20"/>
        </w:rPr>
        <w:t>.</w:t>
      </w:r>
    </w:p>
    <w:p w:rsidR="002E1146" w:rsidRPr="00F57C7F" w:rsidRDefault="002E1146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</w:t>
      </w:r>
      <w:r w:rsidR="000F2DBF">
        <w:rPr>
          <w:rFonts w:ascii="Bookman Old Style" w:hAnsi="Bookman Old Style" w:cs="Arial"/>
          <w:i w:val="0"/>
          <w:iCs/>
          <w:sz w:val="20"/>
        </w:rPr>
        <w:t>.</w:t>
      </w:r>
    </w:p>
    <w:p w:rsidR="002E1146" w:rsidRPr="00F57C7F" w:rsidRDefault="002E1146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Tahoma"/>
          <w:i w:val="0"/>
          <w:sz w:val="20"/>
          <w:lang w:val="es-CL"/>
        </w:rPr>
        <w:t>Ninguna</w:t>
      </w:r>
      <w:r w:rsidR="000F2DBF">
        <w:rPr>
          <w:rFonts w:ascii="Bookman Old Style" w:hAnsi="Bookman Old Style" w:cs="Tahoma"/>
          <w:i w:val="0"/>
          <w:sz w:val="20"/>
          <w:lang w:val="es-CL"/>
        </w:rPr>
        <w:t>.</w:t>
      </w:r>
    </w:p>
    <w:p w:rsidR="002E1146" w:rsidRPr="00F57C7F" w:rsidRDefault="002E1146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>
        <w:rPr>
          <w:rFonts w:ascii="Bookman Old Style" w:hAnsi="Bookman Old Style" w:cs="Arial"/>
          <w:i w:val="0"/>
          <w:iCs/>
          <w:sz w:val="20"/>
        </w:rPr>
        <w:t xml:space="preserve"> Ninguna</w:t>
      </w:r>
      <w:r w:rsidR="000F2DBF">
        <w:rPr>
          <w:rFonts w:ascii="Bookman Old Style" w:hAnsi="Bookman Old Style" w:cs="Arial"/>
          <w:i w:val="0"/>
          <w:iCs/>
          <w:sz w:val="20"/>
        </w:rPr>
        <w:t>.</w:t>
      </w:r>
    </w:p>
    <w:p w:rsidR="002E1146" w:rsidRPr="003D2277" w:rsidRDefault="002E1146" w:rsidP="00445703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2E1146" w:rsidRDefault="002E1146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726CCB" w:rsidRDefault="00726CCB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2E1146" w:rsidRPr="00A55019" w:rsidRDefault="002E1146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2E1146" w:rsidRDefault="002E1146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2E1146" w:rsidRDefault="002E1146" w:rsidP="00445703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>Grado Académico: Graduado universitario</w:t>
      </w:r>
      <w:r w:rsidR="000F2DBF">
        <w:rPr>
          <w:rFonts w:ascii="Bookman Old Style" w:hAnsi="Bookman Old Style" w:cs="Arial"/>
          <w:i w:val="0"/>
          <w:iCs/>
          <w:sz w:val="20"/>
        </w:rPr>
        <w:t>.</w:t>
      </w:r>
      <w:r w:rsidRPr="00C404F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2E1146" w:rsidRPr="00C404F4" w:rsidRDefault="002E1146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E1146" w:rsidRPr="00487304" w:rsidRDefault="002E1146" w:rsidP="00445703">
      <w:pPr>
        <w:suppressAutoHyphens/>
        <w:ind w:left="357" w:firstLine="352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Pr="0023447A">
        <w:rPr>
          <w:rFonts w:ascii="Bookman Old Style" w:hAnsi="Bookman Old Style" w:cs="Arial"/>
          <w:i w:val="0"/>
          <w:iCs/>
          <w:sz w:val="20"/>
        </w:rPr>
        <w:t>Economía, Administración de Empresas, Industrial o Sistemas</w:t>
      </w:r>
      <w:r w:rsidR="00742422">
        <w:rPr>
          <w:rFonts w:ascii="Bookman Old Style" w:hAnsi="Bookman Old Style" w:cs="Arial"/>
          <w:i w:val="0"/>
          <w:iCs/>
          <w:sz w:val="20"/>
        </w:rPr>
        <w:t>.</w:t>
      </w:r>
    </w:p>
    <w:p w:rsidR="002E1146" w:rsidRDefault="002E1146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2E1146" w:rsidRDefault="002E1146" w:rsidP="00445703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</w:t>
      </w:r>
    </w:p>
    <w:p w:rsidR="002E1146" w:rsidRDefault="002E1146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2E1146" w:rsidRPr="00742422" w:rsidRDefault="002E1146" w:rsidP="0074242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430C7B">
        <w:rPr>
          <w:rFonts w:ascii="Bookman Old Style" w:hAnsi="Bookman Old Style" w:cs="Arial"/>
          <w:i w:val="0"/>
          <w:iCs/>
          <w:sz w:val="20"/>
        </w:rPr>
        <w:t>Ningun</w:t>
      </w:r>
      <w:r w:rsidR="00331129">
        <w:rPr>
          <w:rFonts w:ascii="Bookman Old Style" w:hAnsi="Bookman Old Style" w:cs="Arial"/>
          <w:i w:val="0"/>
          <w:iCs/>
          <w:sz w:val="20"/>
        </w:rPr>
        <w:t>o</w:t>
      </w:r>
      <w:r w:rsidR="00430C7B">
        <w:rPr>
          <w:rFonts w:ascii="Bookman Old Style" w:hAnsi="Bookman Old Style" w:cs="Arial"/>
          <w:i w:val="0"/>
          <w:iCs/>
          <w:sz w:val="20"/>
        </w:rPr>
        <w:t>.</w:t>
      </w:r>
    </w:p>
    <w:p w:rsidR="002E1146" w:rsidRPr="000F7761" w:rsidRDefault="002E1146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E1146" w:rsidRPr="00FE7F38" w:rsidRDefault="002E1146" w:rsidP="00FE7F3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>Deseable:</w:t>
      </w:r>
      <w:r w:rsidR="00FE7F38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30C7B" w:rsidRPr="00445703">
        <w:rPr>
          <w:rFonts w:ascii="Bookman Old Style" w:hAnsi="Bookman Old Style" w:cs="Arial"/>
          <w:i w:val="0"/>
          <w:iCs/>
          <w:spacing w:val="-3"/>
          <w:sz w:val="20"/>
        </w:rPr>
        <w:t>Conocimiento de estadística, demografía y/o actuariado</w:t>
      </w:r>
      <w:r w:rsidR="00430C7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E1146" w:rsidRPr="00726CCB" w:rsidRDefault="002E1146" w:rsidP="00726CCB">
      <w:pPr>
        <w:pStyle w:val="Prrafodelista"/>
        <w:suppressAutoHyphens/>
        <w:ind w:left="993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2E1146" w:rsidRPr="00A44862" w:rsidRDefault="002E1146" w:rsidP="003445B1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>
        <w:rPr>
          <w:rFonts w:ascii="Bookman Old Style" w:hAnsi="Bookman Old Style" w:cs="Arial"/>
          <w:i w:val="0"/>
          <w:iCs/>
          <w:sz w:val="20"/>
        </w:rPr>
        <w:t xml:space="preserve"> Ninguna</w:t>
      </w:r>
      <w:r w:rsidR="002054E9">
        <w:rPr>
          <w:rFonts w:ascii="Bookman Old Style" w:hAnsi="Bookman Old Style" w:cs="Arial"/>
          <w:i w:val="0"/>
          <w:iCs/>
          <w:sz w:val="20"/>
        </w:rPr>
        <w:t>.</w:t>
      </w:r>
    </w:p>
    <w:p w:rsidR="002E1146" w:rsidRPr="00A44862" w:rsidRDefault="002E1146" w:rsidP="003445B1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2E1146" w:rsidRPr="004128C7" w:rsidRDefault="002E1146" w:rsidP="00726602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Experiencia Previa: Dos años</w:t>
      </w:r>
      <w:r w:rsidR="00726CCB">
        <w:rPr>
          <w:rFonts w:ascii="Bookman Old Style" w:hAnsi="Bookman Old Style" w:cs="Arial"/>
          <w:i w:val="0"/>
          <w:iCs/>
          <w:sz w:val="20"/>
        </w:rPr>
        <w:t>,</w:t>
      </w:r>
      <w:r>
        <w:rPr>
          <w:rFonts w:ascii="Bookman Old Style" w:hAnsi="Bookman Old Style" w:cs="Arial"/>
          <w:i w:val="0"/>
          <w:iCs/>
          <w:sz w:val="20"/>
        </w:rPr>
        <w:t xml:space="preserve"> en puestos </w:t>
      </w:r>
      <w:r w:rsidR="000F2DBF">
        <w:rPr>
          <w:rFonts w:ascii="Bookman Old Style" w:hAnsi="Bookman Old Style" w:cs="Arial"/>
          <w:i w:val="0"/>
          <w:iCs/>
          <w:sz w:val="20"/>
        </w:rPr>
        <w:t xml:space="preserve">administrativos, </w:t>
      </w:r>
      <w:r w:rsidRPr="007207C0">
        <w:rPr>
          <w:rFonts w:ascii="Bookman Old Style" w:hAnsi="Bookman Old Style" w:cs="Arial"/>
          <w:i w:val="0"/>
          <w:iCs/>
          <w:sz w:val="20"/>
        </w:rPr>
        <w:t>técnicos o</w:t>
      </w:r>
      <w:r w:rsidR="006D1534">
        <w:rPr>
          <w:rFonts w:ascii="Bookman Old Style" w:hAnsi="Bookman Old Style" w:cs="Arial"/>
          <w:i w:val="0"/>
          <w:iCs/>
          <w:sz w:val="20"/>
        </w:rPr>
        <w:t xml:space="preserve"> de </w:t>
      </w:r>
      <w:r w:rsidRPr="007207C0">
        <w:rPr>
          <w:rFonts w:ascii="Bookman Old Style" w:hAnsi="Bookman Old Style" w:cs="Arial"/>
          <w:i w:val="0"/>
          <w:iCs/>
          <w:sz w:val="20"/>
        </w:rPr>
        <w:t>jefatura, preferentemente en áreas relacionadas con el campo estadístico o financiero actuarial</w:t>
      </w:r>
      <w:r w:rsidR="002054E9">
        <w:rPr>
          <w:rFonts w:ascii="Bookman Old Style" w:hAnsi="Bookman Old Style" w:cs="Arial"/>
          <w:i w:val="0"/>
          <w:iCs/>
          <w:sz w:val="20"/>
        </w:rPr>
        <w:t>.</w:t>
      </w:r>
    </w:p>
    <w:p w:rsidR="002E1146" w:rsidRDefault="002E1146" w:rsidP="000F7761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2E1146" w:rsidRDefault="002E1146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2E1146" w:rsidRPr="00AA402E" w:rsidRDefault="002E1146" w:rsidP="00AA402E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AA402E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0F2DB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E1146" w:rsidRPr="00AA402E" w:rsidRDefault="002E1146" w:rsidP="00AA402E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AA402E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0F2DB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E1146" w:rsidRPr="00AA402E" w:rsidRDefault="002E1146" w:rsidP="00AA402E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AA402E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0F2DB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E1146" w:rsidRPr="00AA402E" w:rsidRDefault="002E1146" w:rsidP="00AA402E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Guía y Supervisión</w:t>
      </w:r>
      <w:r w:rsidR="000F2DB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E1146" w:rsidRPr="00AA402E" w:rsidRDefault="002E1146" w:rsidP="00AA402E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AA402E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0F2DB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E1146" w:rsidRPr="00AA402E" w:rsidRDefault="002E1146" w:rsidP="00AA402E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AA402E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0F2DB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E1146" w:rsidRPr="00AA402E" w:rsidRDefault="002E1146" w:rsidP="00AA402E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AA402E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0F2DB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E1146" w:rsidRPr="00AA402E" w:rsidRDefault="002E1146" w:rsidP="00AA402E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AA402E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0F2DB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E1146" w:rsidRPr="00AA402E" w:rsidRDefault="002E1146" w:rsidP="00AA402E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AA402E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0F2DB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E1146" w:rsidRPr="00AA402E" w:rsidRDefault="002E1146" w:rsidP="00AA402E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AA402E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0F2DB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E1146" w:rsidRDefault="002E1146" w:rsidP="00AA402E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AA402E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0F2DB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E1146" w:rsidRDefault="002E1146" w:rsidP="00445703">
      <w:pPr>
        <w:pStyle w:val="Prrafodelista"/>
        <w:suppressAutoHyphens/>
        <w:ind w:left="993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726CCB" w:rsidRPr="00445703" w:rsidRDefault="00726CCB" w:rsidP="00445703">
      <w:pPr>
        <w:pStyle w:val="Prrafodelista"/>
        <w:suppressAutoHyphens/>
        <w:ind w:left="993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2E1146" w:rsidRPr="009C5839" w:rsidRDefault="002E1146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2E1146" w:rsidRPr="00445703" w:rsidRDefault="002E1146" w:rsidP="000E31F4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2E1146" w:rsidRPr="00B620CE" w:rsidRDefault="002E1146" w:rsidP="000F2DB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</w:t>
      </w:r>
      <w:r w:rsidR="000F2DBF">
        <w:rPr>
          <w:rFonts w:ascii="Bookman Old Style" w:hAnsi="Bookman Old Style" w:cs="Arial"/>
          <w:bCs/>
          <w:i w:val="0"/>
          <w:iCs/>
          <w:sz w:val="20"/>
        </w:rPr>
        <w:t>.</w:t>
      </w:r>
    </w:p>
    <w:sectPr w:rsidR="002E1146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F00" w:rsidRDefault="00E96F00">
      <w:pPr>
        <w:spacing w:line="20" w:lineRule="exact"/>
      </w:pPr>
    </w:p>
  </w:endnote>
  <w:endnote w:type="continuationSeparator" w:id="0">
    <w:p w:rsidR="00E96F00" w:rsidRDefault="00E96F00"/>
  </w:endnote>
  <w:endnote w:type="continuationNotice" w:id="1">
    <w:p w:rsidR="00E96F00" w:rsidRDefault="00E96F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F00" w:rsidRDefault="00E96F00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96F00" w:rsidRDefault="00E96F0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F00" w:rsidRPr="00C950BB" w:rsidRDefault="00E96F00" w:rsidP="006E445F">
    <w:pPr>
      <w:pStyle w:val="Piedepgina"/>
      <w:framePr w:w="202" w:h="238" w:hRule="exact" w:wrap="around" w:vAnchor="text" w:hAnchor="page" w:x="10919" w:y="115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C950BB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C950BB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C950BB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2A5ED9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4</w:t>
    </w:r>
    <w:r w:rsidRPr="00C950BB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E96F00" w:rsidRPr="00B425FF" w:rsidTr="00C950BB">
      <w:tc>
        <w:tcPr>
          <w:tcW w:w="10190" w:type="dxa"/>
          <w:tcBorders>
            <w:top w:val="single" w:sz="18" w:space="0" w:color="808080"/>
          </w:tcBorders>
        </w:tcPr>
        <w:p w:rsidR="00E96F00" w:rsidRPr="00C950BB" w:rsidRDefault="00E96F00" w:rsidP="006E445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0"/>
              <w:szCs w:val="10"/>
              <w:lang w:val="es-SV" w:eastAsia="en-US"/>
            </w:rPr>
          </w:pPr>
        </w:p>
      </w:tc>
    </w:tr>
  </w:tbl>
  <w:p w:rsidR="00E96F00" w:rsidRDefault="00E96F00" w:rsidP="00C950BB">
    <w:pPr>
      <w:pStyle w:val="Piedepgina"/>
      <w:ind w:right="360"/>
      <w:rPr>
        <w:rFonts w:ascii="Bookman Old Style" w:hAnsi="Bookman Old Style" w:cs="Arial"/>
        <w:bCs/>
        <w:i w:val="0"/>
        <w:iCs/>
        <w:sz w:val="16"/>
        <w:lang w:val="es-SV"/>
      </w:rPr>
    </w:pPr>
    <w:r>
      <w:rPr>
        <w:rFonts w:ascii="Bookman Old Style" w:hAnsi="Bookman Old Style" w:cs="Arial"/>
        <w:bCs/>
        <w:i w:val="0"/>
        <w:iCs/>
        <w:sz w:val="16"/>
        <w:lang w:val="es-SV"/>
      </w:rPr>
      <w:t>Vigencia: Enero 2014</w:t>
    </w:r>
  </w:p>
  <w:p w:rsidR="00E96F00" w:rsidRPr="00B425FF" w:rsidRDefault="00E96F00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E96F00">
      <w:tc>
        <w:tcPr>
          <w:tcW w:w="5950" w:type="dxa"/>
        </w:tcPr>
        <w:p w:rsidR="00E96F00" w:rsidRDefault="00E96F00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E96F00" w:rsidRDefault="00E96F00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E96F00" w:rsidRDefault="00E96F00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E96F00" w:rsidRDefault="00E96F00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E96F00" w:rsidRDefault="00E96F00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E96F00" w:rsidRDefault="00E96F00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E96F00" w:rsidRDefault="00E96F00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F00" w:rsidRDefault="00E96F00">
      <w:r>
        <w:separator/>
      </w:r>
    </w:p>
  </w:footnote>
  <w:footnote w:type="continuationSeparator" w:id="0">
    <w:p w:rsidR="00E96F00" w:rsidRDefault="00E96F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F00" w:rsidRDefault="00E96F00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E96F00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E96F00" w:rsidRDefault="00E96F0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E96F00" w:rsidRPr="00B47612" w:rsidRDefault="002A5ED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251659264;visibility:visible">
                <v:imagedata r:id="rId1" o:title=""/>
                <w10:wrap type="square"/>
              </v:shape>
            </w:pict>
          </w:r>
          <w:r w:rsidR="00E96F00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E96F00" w:rsidRPr="00B47612" w:rsidRDefault="00E96F0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E96F00" w:rsidRPr="00B47612" w:rsidRDefault="00E96F0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E96F00" w:rsidRDefault="00E96F0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E96F00" w:rsidRPr="00B47612" w:rsidRDefault="00E96F00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E96F00" w:rsidRPr="00B47612" w:rsidRDefault="00E96F00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E96F00" w:rsidRDefault="00E96F00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F00" w:rsidRDefault="002A5ED9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51657216;visibility:visible">
          <v:imagedata r:id="rId1" o:title=""/>
        </v:shape>
      </w:pict>
    </w:r>
    <w:r w:rsidR="00E96F00">
      <w:rPr>
        <w:rFonts w:ascii="Arial" w:hAnsi="Arial" w:cs="Arial"/>
        <w:i w:val="0"/>
        <w:iCs/>
        <w:sz w:val="16"/>
      </w:rPr>
      <w:tab/>
    </w:r>
    <w:r w:rsidR="00E96F00">
      <w:rPr>
        <w:rFonts w:ascii="Arial" w:hAnsi="Arial" w:cs="Arial"/>
        <w:i w:val="0"/>
        <w:iCs/>
        <w:sz w:val="16"/>
      </w:rPr>
      <w:tab/>
    </w:r>
  </w:p>
  <w:p w:rsidR="00E96F00" w:rsidRDefault="002A5ED9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E96F00" w:rsidRDefault="00E96F00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E96F00">
      <w:rPr>
        <w:rFonts w:ascii="Arial" w:hAnsi="Arial" w:cs="Arial"/>
        <w:i w:val="0"/>
        <w:iCs/>
        <w:sz w:val="16"/>
      </w:rPr>
      <w:tab/>
    </w:r>
    <w:r w:rsidR="00E96F00">
      <w:rPr>
        <w:rFonts w:ascii="Arial" w:hAnsi="Arial" w:cs="Arial"/>
        <w:i w:val="0"/>
        <w:iCs/>
        <w:sz w:val="16"/>
      </w:rPr>
      <w:tab/>
      <w:t>Descripción del Puesto de Trabajo</w:t>
    </w:r>
  </w:p>
  <w:p w:rsidR="00E96F00" w:rsidRDefault="00E96F00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96F00" w:rsidRDefault="00E96F00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96F00" w:rsidRDefault="002A5ED9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E96F00" w:rsidRDefault="00E96F00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886AB6"/>
    <w:multiLevelType w:val="hybridMultilevel"/>
    <w:tmpl w:val="294A77A2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6294D65"/>
    <w:multiLevelType w:val="hybridMultilevel"/>
    <w:tmpl w:val="D0EC757E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FBE4175"/>
    <w:multiLevelType w:val="hybridMultilevel"/>
    <w:tmpl w:val="AD7A905E"/>
    <w:lvl w:ilvl="0" w:tplc="440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4943263"/>
    <w:multiLevelType w:val="hybridMultilevel"/>
    <w:tmpl w:val="9FD416EA"/>
    <w:lvl w:ilvl="0" w:tplc="954C12A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5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3"/>
  </w:num>
  <w:num w:numId="2">
    <w:abstractNumId w:val="7"/>
  </w:num>
  <w:num w:numId="3">
    <w:abstractNumId w:val="24"/>
  </w:num>
  <w:num w:numId="4">
    <w:abstractNumId w:val="21"/>
  </w:num>
  <w:num w:numId="5">
    <w:abstractNumId w:val="14"/>
  </w:num>
  <w:num w:numId="6">
    <w:abstractNumId w:val="30"/>
  </w:num>
  <w:num w:numId="7">
    <w:abstractNumId w:val="25"/>
  </w:num>
  <w:num w:numId="8">
    <w:abstractNumId w:val="27"/>
  </w:num>
  <w:num w:numId="9">
    <w:abstractNumId w:val="0"/>
  </w:num>
  <w:num w:numId="10">
    <w:abstractNumId w:val="10"/>
  </w:num>
  <w:num w:numId="11">
    <w:abstractNumId w:val="13"/>
  </w:num>
  <w:num w:numId="12">
    <w:abstractNumId w:val="13"/>
  </w:num>
  <w:num w:numId="1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26"/>
  </w:num>
  <w:num w:numId="21">
    <w:abstractNumId w:val="12"/>
  </w:num>
  <w:num w:numId="22">
    <w:abstractNumId w:val="31"/>
  </w:num>
  <w:num w:numId="23">
    <w:abstractNumId w:val="31"/>
  </w:num>
  <w:num w:numId="24">
    <w:abstractNumId w:val="1"/>
  </w:num>
  <w:num w:numId="25">
    <w:abstractNumId w:val="3"/>
  </w:num>
  <w:num w:numId="26">
    <w:abstractNumId w:val="20"/>
  </w:num>
  <w:num w:numId="27">
    <w:abstractNumId w:val="5"/>
  </w:num>
  <w:num w:numId="28">
    <w:abstractNumId w:val="16"/>
  </w:num>
  <w:num w:numId="29">
    <w:abstractNumId w:val="16"/>
  </w:num>
  <w:num w:numId="30">
    <w:abstractNumId w:val="8"/>
  </w:num>
  <w:num w:numId="31">
    <w:abstractNumId w:val="16"/>
  </w:num>
  <w:num w:numId="32">
    <w:abstractNumId w:val="4"/>
  </w:num>
  <w:num w:numId="33">
    <w:abstractNumId w:val="6"/>
  </w:num>
  <w:num w:numId="34">
    <w:abstractNumId w:val="28"/>
  </w:num>
  <w:num w:numId="35">
    <w:abstractNumId w:val="23"/>
  </w:num>
  <w:num w:numId="36">
    <w:abstractNumId w:val="6"/>
  </w:num>
  <w:num w:numId="37">
    <w:abstractNumId w:val="34"/>
  </w:num>
  <w:num w:numId="38">
    <w:abstractNumId w:val="29"/>
  </w:num>
  <w:num w:numId="39">
    <w:abstractNumId w:val="36"/>
  </w:num>
  <w:num w:numId="40">
    <w:abstractNumId w:val="35"/>
  </w:num>
  <w:num w:numId="41">
    <w:abstractNumId w:val="22"/>
  </w:num>
  <w:num w:numId="42">
    <w:abstractNumId w:val="2"/>
  </w:num>
  <w:num w:numId="43">
    <w:abstractNumId w:val="9"/>
  </w:num>
  <w:num w:numId="44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1164D"/>
    <w:rsid w:val="0002058A"/>
    <w:rsid w:val="00024557"/>
    <w:rsid w:val="00036757"/>
    <w:rsid w:val="00041C83"/>
    <w:rsid w:val="00043087"/>
    <w:rsid w:val="000503CF"/>
    <w:rsid w:val="00051B76"/>
    <w:rsid w:val="00054A61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0A5A"/>
    <w:rsid w:val="000A5A5F"/>
    <w:rsid w:val="000A5AB7"/>
    <w:rsid w:val="000A6668"/>
    <w:rsid w:val="000A763C"/>
    <w:rsid w:val="000B1DA9"/>
    <w:rsid w:val="000B3B34"/>
    <w:rsid w:val="000B42EA"/>
    <w:rsid w:val="000C4F01"/>
    <w:rsid w:val="000D2D5F"/>
    <w:rsid w:val="000D795B"/>
    <w:rsid w:val="000E31F4"/>
    <w:rsid w:val="000F2DBF"/>
    <w:rsid w:val="000F7761"/>
    <w:rsid w:val="001071ED"/>
    <w:rsid w:val="00111DD3"/>
    <w:rsid w:val="0011259D"/>
    <w:rsid w:val="00121FDC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90B6B"/>
    <w:rsid w:val="001911FB"/>
    <w:rsid w:val="001A05D7"/>
    <w:rsid w:val="001A3D18"/>
    <w:rsid w:val="001A3F13"/>
    <w:rsid w:val="001A456B"/>
    <w:rsid w:val="001B1E1A"/>
    <w:rsid w:val="001C197F"/>
    <w:rsid w:val="001C1CF2"/>
    <w:rsid w:val="001C591A"/>
    <w:rsid w:val="001D6481"/>
    <w:rsid w:val="001D6B20"/>
    <w:rsid w:val="001E14C2"/>
    <w:rsid w:val="001E1539"/>
    <w:rsid w:val="002043A1"/>
    <w:rsid w:val="002054E9"/>
    <w:rsid w:val="002055BD"/>
    <w:rsid w:val="00206892"/>
    <w:rsid w:val="002237EF"/>
    <w:rsid w:val="00227605"/>
    <w:rsid w:val="0023447A"/>
    <w:rsid w:val="002344F1"/>
    <w:rsid w:val="0025032E"/>
    <w:rsid w:val="002513AF"/>
    <w:rsid w:val="0029781A"/>
    <w:rsid w:val="002A49A0"/>
    <w:rsid w:val="002A5ED9"/>
    <w:rsid w:val="002B5B31"/>
    <w:rsid w:val="002C1876"/>
    <w:rsid w:val="002C1956"/>
    <w:rsid w:val="002C366A"/>
    <w:rsid w:val="002C4CE0"/>
    <w:rsid w:val="002D66A2"/>
    <w:rsid w:val="002D67FD"/>
    <w:rsid w:val="002E0EBB"/>
    <w:rsid w:val="002E1146"/>
    <w:rsid w:val="002E7C49"/>
    <w:rsid w:val="002F1DFA"/>
    <w:rsid w:val="00313203"/>
    <w:rsid w:val="00316FC1"/>
    <w:rsid w:val="00320A00"/>
    <w:rsid w:val="00320D6D"/>
    <w:rsid w:val="003237C8"/>
    <w:rsid w:val="00326EF0"/>
    <w:rsid w:val="00331129"/>
    <w:rsid w:val="00331A3B"/>
    <w:rsid w:val="003435A3"/>
    <w:rsid w:val="00343C4B"/>
    <w:rsid w:val="003445B1"/>
    <w:rsid w:val="00354147"/>
    <w:rsid w:val="003713AA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6F6F"/>
    <w:rsid w:val="003C3D1C"/>
    <w:rsid w:val="003C5332"/>
    <w:rsid w:val="003C7680"/>
    <w:rsid w:val="003D2277"/>
    <w:rsid w:val="003D22B9"/>
    <w:rsid w:val="003D5D3F"/>
    <w:rsid w:val="003D6DE4"/>
    <w:rsid w:val="003F28D7"/>
    <w:rsid w:val="00401676"/>
    <w:rsid w:val="004021C4"/>
    <w:rsid w:val="004051C1"/>
    <w:rsid w:val="004128C7"/>
    <w:rsid w:val="00412A73"/>
    <w:rsid w:val="004221A8"/>
    <w:rsid w:val="00424211"/>
    <w:rsid w:val="00430C7B"/>
    <w:rsid w:val="00432BBF"/>
    <w:rsid w:val="00434966"/>
    <w:rsid w:val="0044072A"/>
    <w:rsid w:val="00445703"/>
    <w:rsid w:val="0044693D"/>
    <w:rsid w:val="004556AE"/>
    <w:rsid w:val="004557A0"/>
    <w:rsid w:val="00460C6C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08F4"/>
    <w:rsid w:val="004E16D9"/>
    <w:rsid w:val="004E3BC9"/>
    <w:rsid w:val="00504949"/>
    <w:rsid w:val="00511C48"/>
    <w:rsid w:val="005166BD"/>
    <w:rsid w:val="005208A9"/>
    <w:rsid w:val="00521283"/>
    <w:rsid w:val="00524380"/>
    <w:rsid w:val="00524D2E"/>
    <w:rsid w:val="00532060"/>
    <w:rsid w:val="00540076"/>
    <w:rsid w:val="00540ED7"/>
    <w:rsid w:val="00546EA0"/>
    <w:rsid w:val="00552E4D"/>
    <w:rsid w:val="005611D8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E3F07"/>
    <w:rsid w:val="005F51C6"/>
    <w:rsid w:val="005F5C60"/>
    <w:rsid w:val="00604080"/>
    <w:rsid w:val="00607F83"/>
    <w:rsid w:val="00624231"/>
    <w:rsid w:val="0064094F"/>
    <w:rsid w:val="006634C8"/>
    <w:rsid w:val="006679A8"/>
    <w:rsid w:val="0067598B"/>
    <w:rsid w:val="006777ED"/>
    <w:rsid w:val="00677935"/>
    <w:rsid w:val="006840FF"/>
    <w:rsid w:val="00693CF2"/>
    <w:rsid w:val="00694999"/>
    <w:rsid w:val="006A287B"/>
    <w:rsid w:val="006B6F09"/>
    <w:rsid w:val="006B7351"/>
    <w:rsid w:val="006C31D4"/>
    <w:rsid w:val="006C418C"/>
    <w:rsid w:val="006D1534"/>
    <w:rsid w:val="006D787F"/>
    <w:rsid w:val="006E3A81"/>
    <w:rsid w:val="006E445F"/>
    <w:rsid w:val="006F4C9A"/>
    <w:rsid w:val="0070362C"/>
    <w:rsid w:val="00714F51"/>
    <w:rsid w:val="007207C0"/>
    <w:rsid w:val="007209CD"/>
    <w:rsid w:val="00724564"/>
    <w:rsid w:val="00726602"/>
    <w:rsid w:val="00726CCB"/>
    <w:rsid w:val="007323A5"/>
    <w:rsid w:val="0073294F"/>
    <w:rsid w:val="00741162"/>
    <w:rsid w:val="00742422"/>
    <w:rsid w:val="00745879"/>
    <w:rsid w:val="00746887"/>
    <w:rsid w:val="007503C3"/>
    <w:rsid w:val="00755DCC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23A87"/>
    <w:rsid w:val="00826683"/>
    <w:rsid w:val="00830195"/>
    <w:rsid w:val="00844E87"/>
    <w:rsid w:val="00862239"/>
    <w:rsid w:val="008626DE"/>
    <w:rsid w:val="008677EF"/>
    <w:rsid w:val="008722B4"/>
    <w:rsid w:val="008738C0"/>
    <w:rsid w:val="008754DE"/>
    <w:rsid w:val="00886DE3"/>
    <w:rsid w:val="00890071"/>
    <w:rsid w:val="00890AD4"/>
    <w:rsid w:val="00890EC0"/>
    <w:rsid w:val="00894523"/>
    <w:rsid w:val="00894605"/>
    <w:rsid w:val="00895760"/>
    <w:rsid w:val="00897841"/>
    <w:rsid w:val="008A0FFE"/>
    <w:rsid w:val="008A5057"/>
    <w:rsid w:val="008B2527"/>
    <w:rsid w:val="008B4872"/>
    <w:rsid w:val="008C1E26"/>
    <w:rsid w:val="008E07AF"/>
    <w:rsid w:val="008F042C"/>
    <w:rsid w:val="008F569A"/>
    <w:rsid w:val="00900E17"/>
    <w:rsid w:val="00901116"/>
    <w:rsid w:val="00902C0D"/>
    <w:rsid w:val="009036D0"/>
    <w:rsid w:val="00906024"/>
    <w:rsid w:val="00906FBF"/>
    <w:rsid w:val="0091609A"/>
    <w:rsid w:val="00920388"/>
    <w:rsid w:val="00921CC9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372A"/>
    <w:rsid w:val="009A56A6"/>
    <w:rsid w:val="009B2404"/>
    <w:rsid w:val="009C5839"/>
    <w:rsid w:val="009D37E0"/>
    <w:rsid w:val="009E1C09"/>
    <w:rsid w:val="00A12221"/>
    <w:rsid w:val="00A15189"/>
    <w:rsid w:val="00A162B0"/>
    <w:rsid w:val="00A166BC"/>
    <w:rsid w:val="00A17200"/>
    <w:rsid w:val="00A40AED"/>
    <w:rsid w:val="00A42EAE"/>
    <w:rsid w:val="00A44862"/>
    <w:rsid w:val="00A51DBB"/>
    <w:rsid w:val="00A55019"/>
    <w:rsid w:val="00A5685F"/>
    <w:rsid w:val="00A64749"/>
    <w:rsid w:val="00A67717"/>
    <w:rsid w:val="00A67790"/>
    <w:rsid w:val="00A7099A"/>
    <w:rsid w:val="00A736EF"/>
    <w:rsid w:val="00A82ED6"/>
    <w:rsid w:val="00AA402E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53BC5"/>
    <w:rsid w:val="00B56D1E"/>
    <w:rsid w:val="00B620CE"/>
    <w:rsid w:val="00B64E20"/>
    <w:rsid w:val="00B70B92"/>
    <w:rsid w:val="00B70E8A"/>
    <w:rsid w:val="00B73A12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D569D"/>
    <w:rsid w:val="00BE3125"/>
    <w:rsid w:val="00C01198"/>
    <w:rsid w:val="00C023FB"/>
    <w:rsid w:val="00C02E03"/>
    <w:rsid w:val="00C3029F"/>
    <w:rsid w:val="00C31779"/>
    <w:rsid w:val="00C404F4"/>
    <w:rsid w:val="00C77C39"/>
    <w:rsid w:val="00C827BE"/>
    <w:rsid w:val="00C950BB"/>
    <w:rsid w:val="00CA1B18"/>
    <w:rsid w:val="00CA30E9"/>
    <w:rsid w:val="00CA54B4"/>
    <w:rsid w:val="00CB3198"/>
    <w:rsid w:val="00CB381F"/>
    <w:rsid w:val="00CC01C5"/>
    <w:rsid w:val="00CD0F9A"/>
    <w:rsid w:val="00CD3C5C"/>
    <w:rsid w:val="00CD4206"/>
    <w:rsid w:val="00CD4B93"/>
    <w:rsid w:val="00CD5577"/>
    <w:rsid w:val="00CE1C0F"/>
    <w:rsid w:val="00CF04AC"/>
    <w:rsid w:val="00CF6582"/>
    <w:rsid w:val="00D076E0"/>
    <w:rsid w:val="00D141B5"/>
    <w:rsid w:val="00D27924"/>
    <w:rsid w:val="00D31E93"/>
    <w:rsid w:val="00D413AD"/>
    <w:rsid w:val="00D4375C"/>
    <w:rsid w:val="00D4588A"/>
    <w:rsid w:val="00D62893"/>
    <w:rsid w:val="00D632D2"/>
    <w:rsid w:val="00D6583D"/>
    <w:rsid w:val="00D6681B"/>
    <w:rsid w:val="00D703C2"/>
    <w:rsid w:val="00D721BC"/>
    <w:rsid w:val="00D76AC0"/>
    <w:rsid w:val="00D84381"/>
    <w:rsid w:val="00D861D6"/>
    <w:rsid w:val="00D94F3B"/>
    <w:rsid w:val="00DB5318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236A8"/>
    <w:rsid w:val="00E403A2"/>
    <w:rsid w:val="00E605F4"/>
    <w:rsid w:val="00E62447"/>
    <w:rsid w:val="00E64B2E"/>
    <w:rsid w:val="00E753A1"/>
    <w:rsid w:val="00E76C9B"/>
    <w:rsid w:val="00E77979"/>
    <w:rsid w:val="00E77A9B"/>
    <w:rsid w:val="00E8691B"/>
    <w:rsid w:val="00E873CF"/>
    <w:rsid w:val="00E951A5"/>
    <w:rsid w:val="00E96F00"/>
    <w:rsid w:val="00E97FAC"/>
    <w:rsid w:val="00EA39AE"/>
    <w:rsid w:val="00EB1352"/>
    <w:rsid w:val="00EC408E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1520F"/>
    <w:rsid w:val="00F233E9"/>
    <w:rsid w:val="00F31CDC"/>
    <w:rsid w:val="00F44232"/>
    <w:rsid w:val="00F479FD"/>
    <w:rsid w:val="00F57C7F"/>
    <w:rsid w:val="00F66282"/>
    <w:rsid w:val="00F8060E"/>
    <w:rsid w:val="00F8424F"/>
    <w:rsid w:val="00F85267"/>
    <w:rsid w:val="00FA66EF"/>
    <w:rsid w:val="00FA7101"/>
    <w:rsid w:val="00FB3CEF"/>
    <w:rsid w:val="00FB534A"/>
    <w:rsid w:val="00FC1837"/>
    <w:rsid w:val="00FD0F8D"/>
    <w:rsid w:val="00FD4486"/>
    <w:rsid w:val="00FD6034"/>
    <w:rsid w:val="00FE3E5F"/>
    <w:rsid w:val="00FE5CFA"/>
    <w:rsid w:val="00FE6695"/>
    <w:rsid w:val="00FE7F38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uiPriority w:val="99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uiPriority w:val="99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uiPriority w:val="99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821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1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1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1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1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1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1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1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1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1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1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1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1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1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1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1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1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1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1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4</Pages>
  <Words>1340</Words>
  <Characters>7376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8699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27</cp:revision>
  <cp:lastPrinted>2013-11-08T16:34:00Z</cp:lastPrinted>
  <dcterms:created xsi:type="dcterms:W3CDTF">2013-04-25T19:37:00Z</dcterms:created>
  <dcterms:modified xsi:type="dcterms:W3CDTF">2014-01-23T19:07:00Z</dcterms:modified>
</cp:coreProperties>
</file>